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D191" w14:textId="77777777" w:rsidR="00F91A86" w:rsidRDefault="00F91A86">
      <w:pPr>
        <w:spacing w:after="0" w:line="240" w:lineRule="auto"/>
        <w:jc w:val="center"/>
        <w:rPr>
          <w:b/>
          <w:color w:val="231F20"/>
          <w:sz w:val="24"/>
          <w:szCs w:val="24"/>
        </w:rPr>
      </w:pPr>
    </w:p>
    <w:p w14:paraId="0DE292D4" w14:textId="77777777" w:rsidR="00F91A86" w:rsidRDefault="00F91A86">
      <w:pPr>
        <w:spacing w:after="0" w:line="240" w:lineRule="auto"/>
        <w:jc w:val="center"/>
        <w:rPr>
          <w:b/>
          <w:color w:val="231F20"/>
          <w:sz w:val="24"/>
          <w:szCs w:val="24"/>
        </w:rPr>
      </w:pPr>
    </w:p>
    <w:p w14:paraId="482778C0" w14:textId="77777777" w:rsidR="00F91A86" w:rsidRDefault="00000000">
      <w:pPr>
        <w:spacing w:after="0" w:line="240" w:lineRule="auto"/>
        <w:jc w:val="center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 xml:space="preserve">MO SW-PBS Classroom Discouraging Unexpected Behaviors - </w:t>
      </w:r>
    </w:p>
    <w:p w14:paraId="2D503E42" w14:textId="77777777" w:rsidR="00F91A86" w:rsidRDefault="00000000">
      <w:pPr>
        <w:spacing w:after="0" w:line="240" w:lineRule="auto"/>
        <w:jc w:val="center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Planning &amp; Implementation Guide</w:t>
      </w:r>
    </w:p>
    <w:p w14:paraId="7A714204" w14:textId="77777777" w:rsidR="00F91A86" w:rsidRDefault="00F91A86">
      <w:pPr>
        <w:spacing w:after="0" w:line="240" w:lineRule="auto"/>
        <w:jc w:val="center"/>
        <w:rPr>
          <w:b/>
          <w:color w:val="231F20"/>
          <w:sz w:val="24"/>
          <w:szCs w:val="24"/>
        </w:rPr>
      </w:pPr>
    </w:p>
    <w:p w14:paraId="65FE7DB3" w14:textId="258FF424" w:rsidR="00F91A86" w:rsidRDefault="00000000">
      <w:pPr>
        <w:spacing w:after="0" w:line="276" w:lineRule="auto"/>
        <w:rPr>
          <w:b/>
          <w:color w:val="231F20"/>
          <w:sz w:val="28"/>
          <w:szCs w:val="28"/>
        </w:rPr>
      </w:pPr>
      <w:r w:rsidRPr="00BB0419">
        <w:rPr>
          <w:b/>
          <w:color w:val="231F20"/>
          <w:sz w:val="28"/>
          <w:szCs w:val="28"/>
        </w:rPr>
        <w:t>Step 1:</w:t>
      </w:r>
      <w:r>
        <w:rPr>
          <w:b/>
          <w:color w:val="231F20"/>
          <w:sz w:val="28"/>
          <w:szCs w:val="28"/>
        </w:rPr>
        <w:t xml:space="preserve"> </w:t>
      </w:r>
      <w:r w:rsidR="006B545A" w:rsidRPr="00BB0419">
        <w:rPr>
          <w:bCs/>
          <w:color w:val="231F20"/>
          <w:sz w:val="24"/>
          <w:szCs w:val="24"/>
        </w:rPr>
        <w:t>Review your preparedness and current practice of consistently delivering to all students in your classroom the p</w:t>
      </w:r>
      <w:r w:rsidR="006F0697" w:rsidRPr="00BB0419">
        <w:rPr>
          <w:bCs/>
          <w:color w:val="231F20"/>
          <w:sz w:val="24"/>
          <w:szCs w:val="24"/>
        </w:rPr>
        <w:t xml:space="preserve">roactive &amp; </w:t>
      </w:r>
      <w:r w:rsidR="006B545A" w:rsidRPr="00BB0419">
        <w:rPr>
          <w:bCs/>
          <w:color w:val="231F20"/>
          <w:sz w:val="24"/>
          <w:szCs w:val="24"/>
        </w:rPr>
        <w:t>i</w:t>
      </w:r>
      <w:r w:rsidR="006F0697" w:rsidRPr="00BB0419">
        <w:rPr>
          <w:bCs/>
          <w:color w:val="231F20"/>
          <w:sz w:val="24"/>
          <w:szCs w:val="24"/>
        </w:rPr>
        <w:t xml:space="preserve">nstructional </w:t>
      </w:r>
      <w:r w:rsidR="006B545A" w:rsidRPr="00BB0419">
        <w:rPr>
          <w:bCs/>
          <w:color w:val="231F20"/>
          <w:sz w:val="24"/>
          <w:szCs w:val="24"/>
        </w:rPr>
        <w:t>a</w:t>
      </w:r>
      <w:r w:rsidR="006F0697" w:rsidRPr="00BB0419">
        <w:rPr>
          <w:bCs/>
          <w:color w:val="231F20"/>
          <w:sz w:val="24"/>
          <w:szCs w:val="24"/>
        </w:rPr>
        <w:t>pproach</w:t>
      </w:r>
      <w:r w:rsidR="006B545A" w:rsidRPr="00BB0419">
        <w:rPr>
          <w:bCs/>
          <w:color w:val="231F20"/>
          <w:sz w:val="24"/>
          <w:szCs w:val="24"/>
        </w:rPr>
        <w:t>es of defining, teaching and encouraging for behaviors you DO expect to see your students demonstrate in your classroom.</w:t>
      </w:r>
      <w:r w:rsidR="006B545A">
        <w:rPr>
          <w:b/>
          <w:color w:val="231F20"/>
          <w:sz w:val="28"/>
          <w:szCs w:val="28"/>
        </w:rPr>
        <w:t xml:space="preserve"> </w:t>
      </w:r>
    </w:p>
    <w:p w14:paraId="0F116A9C" w14:textId="77777777" w:rsidR="00BB0419" w:rsidRDefault="00BB0419">
      <w:pPr>
        <w:spacing w:after="0" w:line="276" w:lineRule="auto"/>
        <w:rPr>
          <w:color w:val="231F2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295"/>
      </w:tblGrid>
      <w:tr w:rsidR="006B545A" w14:paraId="6450EA4B" w14:textId="0FDFB52E" w:rsidTr="00BB0419">
        <w:tc>
          <w:tcPr>
            <w:tcW w:w="4495" w:type="dxa"/>
          </w:tcPr>
          <w:p w14:paraId="79ACCCD6" w14:textId="77777777" w:rsidR="00294789" w:rsidRDefault="00294789">
            <w:pPr>
              <w:spacing w:line="276" w:lineRule="auto"/>
              <w:rPr>
                <w:bCs/>
                <w:color w:val="231F20"/>
                <w:sz w:val="24"/>
                <w:szCs w:val="24"/>
              </w:rPr>
            </w:pPr>
          </w:p>
          <w:p w14:paraId="790DADCA" w14:textId="77777777" w:rsidR="00BB0419" w:rsidRDefault="00BB0419">
            <w:pPr>
              <w:spacing w:line="276" w:lineRule="auto"/>
              <w:rPr>
                <w:bCs/>
                <w:color w:val="231F20"/>
                <w:sz w:val="24"/>
                <w:szCs w:val="24"/>
              </w:rPr>
            </w:pPr>
          </w:p>
          <w:p w14:paraId="29A3B65F" w14:textId="01EE9A41" w:rsidR="006B545A" w:rsidRPr="00BB0419" w:rsidRDefault="006B545A">
            <w:pPr>
              <w:spacing w:line="276" w:lineRule="auto"/>
              <w:rPr>
                <w:bCs/>
                <w:color w:val="231F20"/>
                <w:sz w:val="28"/>
                <w:szCs w:val="28"/>
              </w:rPr>
            </w:pPr>
            <w:r w:rsidRPr="00BB0419">
              <w:rPr>
                <w:bCs/>
                <w:color w:val="231F20"/>
                <w:sz w:val="28"/>
                <w:szCs w:val="28"/>
              </w:rPr>
              <w:t xml:space="preserve">Rate the fidelity, consistency and equity with which you deliver the core elements of the first 3 ETLPs matched to the development age and cultural norms of your student population. </w:t>
            </w:r>
          </w:p>
          <w:p w14:paraId="3DE8714E" w14:textId="76105F3B" w:rsidR="006B545A" w:rsidRPr="00BB0419" w:rsidRDefault="006B545A" w:rsidP="006B54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231F20"/>
                <w:sz w:val="28"/>
                <w:szCs w:val="28"/>
              </w:rPr>
            </w:pPr>
            <w:r w:rsidRPr="00BB0419">
              <w:rPr>
                <w:rFonts w:eastAsia="Calibri"/>
                <w:color w:val="231F20"/>
                <w:sz w:val="28"/>
                <w:szCs w:val="28"/>
              </w:rPr>
              <w:t xml:space="preserve">Circle those you are already </w:t>
            </w:r>
            <w:r w:rsidR="00EE17EA" w:rsidRPr="00BB0419">
              <w:rPr>
                <w:rFonts w:eastAsia="Calibri"/>
                <w:color w:val="231F20"/>
                <w:sz w:val="28"/>
                <w:szCs w:val="28"/>
              </w:rPr>
              <w:t xml:space="preserve">implementing </w:t>
            </w:r>
            <w:r w:rsidRPr="00BB0419">
              <w:rPr>
                <w:rFonts w:eastAsia="Calibri"/>
                <w:color w:val="231F20"/>
                <w:sz w:val="28"/>
                <w:szCs w:val="28"/>
              </w:rPr>
              <w:t xml:space="preserve">consistently. </w:t>
            </w:r>
          </w:p>
          <w:p w14:paraId="194F8858" w14:textId="77777777" w:rsidR="006B545A" w:rsidRPr="00BB0419" w:rsidRDefault="006B545A" w:rsidP="006B54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231F20"/>
                <w:sz w:val="28"/>
                <w:szCs w:val="28"/>
              </w:rPr>
            </w:pPr>
            <w:r w:rsidRPr="00BB0419">
              <w:rPr>
                <w:rFonts w:eastAsia="Calibri"/>
                <w:color w:val="231F20"/>
                <w:sz w:val="28"/>
                <w:szCs w:val="28"/>
              </w:rPr>
              <w:t xml:space="preserve">Star those you would like to increase or add to your repertoire. </w:t>
            </w:r>
          </w:p>
          <w:p w14:paraId="245ECFA6" w14:textId="112EEA06" w:rsidR="006B545A" w:rsidRPr="006B545A" w:rsidRDefault="006B545A">
            <w:pPr>
              <w:spacing w:line="276" w:lineRule="auto"/>
              <w:rPr>
                <w:bCs/>
                <w:color w:val="231F20"/>
                <w:sz w:val="24"/>
                <w:szCs w:val="24"/>
              </w:rPr>
            </w:pPr>
          </w:p>
        </w:tc>
        <w:tc>
          <w:tcPr>
            <w:tcW w:w="6295" w:type="dxa"/>
          </w:tcPr>
          <w:p w14:paraId="50713AF0" w14:textId="4C443862" w:rsidR="006B545A" w:rsidRDefault="006B545A" w:rsidP="00EE17EA">
            <w:pPr>
              <w:spacing w:line="276" w:lineRule="auto"/>
              <w:ind w:left="360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Classroom Expectations &amp; Rules:</w:t>
            </w:r>
          </w:p>
          <w:p w14:paraId="6911F547" w14:textId="5D236A4A" w:rsidR="00EE17EA" w:rsidRDefault="00EE17E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Established</w:t>
            </w:r>
            <w:r w:rsidRPr="00EE17EA">
              <w:rPr>
                <w:bCs/>
                <w:color w:val="231F20"/>
              </w:rPr>
              <w:t xml:space="preserve"> Classroom </w:t>
            </w:r>
            <w:r>
              <w:rPr>
                <w:bCs/>
                <w:color w:val="231F20"/>
              </w:rPr>
              <w:t>Expectations &amp; Rules</w:t>
            </w:r>
          </w:p>
          <w:p w14:paraId="70FB99C1" w14:textId="77777777" w:rsidR="00EE17EA" w:rsidRPr="006B545A" w:rsidRDefault="00EE17E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Engaged Student / Family Voice</w:t>
            </w:r>
          </w:p>
          <w:p w14:paraId="77BE1DB7" w14:textId="77777777" w:rsidR="00EE17EA" w:rsidRDefault="00EE17E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Taught to Fluency </w:t>
            </w:r>
          </w:p>
          <w:p w14:paraId="7F466FB4" w14:textId="0BB69D53" w:rsidR="00EE17EA" w:rsidRPr="00EE17EA" w:rsidRDefault="00EE17E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Monitored Use of </w:t>
            </w:r>
            <w:r>
              <w:rPr>
                <w:bCs/>
                <w:color w:val="231F20"/>
              </w:rPr>
              <w:t>Expectations &amp; Rules</w:t>
            </w:r>
          </w:p>
          <w:p w14:paraId="157D354D" w14:textId="77777777" w:rsidR="006B545A" w:rsidRPr="00EE17EA" w:rsidRDefault="006B545A" w:rsidP="00EE17EA">
            <w:pPr>
              <w:spacing w:line="276" w:lineRule="auto"/>
              <w:ind w:left="360"/>
              <w:rPr>
                <w:b/>
                <w:color w:val="231F20"/>
                <w:sz w:val="10"/>
                <w:szCs w:val="10"/>
              </w:rPr>
            </w:pPr>
          </w:p>
          <w:p w14:paraId="3CB3DFCE" w14:textId="5B9DB561" w:rsidR="006B545A" w:rsidRDefault="006B545A" w:rsidP="00EE17EA">
            <w:pPr>
              <w:spacing w:line="276" w:lineRule="auto"/>
              <w:ind w:left="360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Classroom Procedures &amp; Routines:</w:t>
            </w:r>
          </w:p>
          <w:p w14:paraId="116DBCF3" w14:textId="2298EAB8" w:rsidR="006B545A" w:rsidRDefault="00EE17E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Established</w:t>
            </w:r>
            <w:r w:rsidRPr="00EE17EA">
              <w:rPr>
                <w:bCs/>
                <w:color w:val="231F20"/>
              </w:rPr>
              <w:t xml:space="preserve"> Classroom Procedures</w:t>
            </w:r>
          </w:p>
          <w:p w14:paraId="792219B2" w14:textId="77777777" w:rsidR="00EE17EA" w:rsidRPr="006B545A" w:rsidRDefault="00EE17E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Engaged Student / Family Voice</w:t>
            </w:r>
          </w:p>
          <w:p w14:paraId="2A6A849A" w14:textId="77777777" w:rsidR="00EE17EA" w:rsidRDefault="00EE17E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Taught to Fluency </w:t>
            </w:r>
          </w:p>
          <w:p w14:paraId="00DB5395" w14:textId="04256A45" w:rsidR="00EE17EA" w:rsidRPr="00EE17EA" w:rsidRDefault="00EE17E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Monitored Use of Procedures</w:t>
            </w:r>
          </w:p>
          <w:p w14:paraId="4630E525" w14:textId="77777777" w:rsidR="006B545A" w:rsidRPr="00EE17EA" w:rsidRDefault="006B545A" w:rsidP="00EE17EA">
            <w:pPr>
              <w:spacing w:line="276" w:lineRule="auto"/>
              <w:ind w:left="360"/>
              <w:rPr>
                <w:b/>
                <w:color w:val="231F20"/>
                <w:sz w:val="10"/>
                <w:szCs w:val="10"/>
              </w:rPr>
            </w:pPr>
          </w:p>
          <w:p w14:paraId="7526380E" w14:textId="5806F4CE" w:rsidR="006B545A" w:rsidRDefault="006B545A" w:rsidP="00EE17EA">
            <w:pPr>
              <w:spacing w:line="276" w:lineRule="auto"/>
              <w:ind w:left="360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Classroom Encouraging:</w:t>
            </w:r>
          </w:p>
          <w:p w14:paraId="7FD77765" w14:textId="72727AF1" w:rsidR="006B545A" w:rsidRDefault="006B545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 w:rsidRPr="006B545A">
              <w:rPr>
                <w:bCs/>
                <w:color w:val="231F20"/>
              </w:rPr>
              <w:t>Non-contingent attention</w:t>
            </w:r>
          </w:p>
          <w:p w14:paraId="5773B330" w14:textId="734600AC" w:rsidR="006B545A" w:rsidRDefault="006B545A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Menu </w:t>
            </w:r>
            <w:r w:rsidR="00200B48">
              <w:rPr>
                <w:bCs/>
                <w:color w:val="231F20"/>
              </w:rPr>
              <w:t xml:space="preserve">/ Continuum </w:t>
            </w:r>
            <w:r>
              <w:rPr>
                <w:bCs/>
                <w:color w:val="231F20"/>
              </w:rPr>
              <w:t>of Reinforcers</w:t>
            </w:r>
          </w:p>
          <w:p w14:paraId="532F6706" w14:textId="595619AF" w:rsidR="006B545A" w:rsidRDefault="006B545A" w:rsidP="00EE17EA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180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Social Attention</w:t>
            </w:r>
          </w:p>
          <w:p w14:paraId="22B62A98" w14:textId="4FD402E8" w:rsidR="006B545A" w:rsidRDefault="006B545A" w:rsidP="00EE17EA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180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Activities or Privileges</w:t>
            </w:r>
          </w:p>
          <w:p w14:paraId="127C0409" w14:textId="14C6E29E" w:rsidR="006B545A" w:rsidRDefault="00200B48" w:rsidP="00EE17EA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180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Tangible</w:t>
            </w:r>
            <w:r w:rsidR="006B545A">
              <w:rPr>
                <w:bCs/>
                <w:color w:val="231F20"/>
              </w:rPr>
              <w:t xml:space="preserve"> items</w:t>
            </w:r>
            <w:r>
              <w:rPr>
                <w:bCs/>
                <w:color w:val="231F20"/>
              </w:rPr>
              <w:t xml:space="preserve"> </w:t>
            </w:r>
          </w:p>
          <w:p w14:paraId="14366BC6" w14:textId="4C52C192" w:rsidR="006B545A" w:rsidRPr="00EE17EA" w:rsidRDefault="00200B48" w:rsidP="00EE17E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080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Engaged Student / </w:t>
            </w:r>
            <w:r w:rsidR="00294789">
              <w:rPr>
                <w:bCs/>
                <w:color w:val="231F20"/>
              </w:rPr>
              <w:t>Family</w:t>
            </w:r>
            <w:r>
              <w:rPr>
                <w:bCs/>
                <w:color w:val="231F20"/>
              </w:rPr>
              <w:t xml:space="preserve"> Voice</w:t>
            </w:r>
          </w:p>
        </w:tc>
      </w:tr>
    </w:tbl>
    <w:p w14:paraId="20074517" w14:textId="77777777" w:rsidR="006F0697" w:rsidRDefault="006F0697">
      <w:pPr>
        <w:spacing w:after="0" w:line="276" w:lineRule="auto"/>
        <w:rPr>
          <w:b/>
          <w:color w:val="231F20"/>
          <w:sz w:val="24"/>
          <w:szCs w:val="24"/>
        </w:rPr>
      </w:pPr>
    </w:p>
    <w:p w14:paraId="197A51D2" w14:textId="1D5366B5" w:rsidR="00F91A86" w:rsidRDefault="00000000">
      <w:pPr>
        <w:spacing w:after="0" w:line="276" w:lineRule="auto"/>
        <w:rPr>
          <w:bCs/>
          <w:color w:val="231F20"/>
          <w:sz w:val="24"/>
          <w:szCs w:val="24"/>
        </w:rPr>
      </w:pPr>
      <w:r w:rsidRPr="00BB0419">
        <w:rPr>
          <w:b/>
          <w:color w:val="231F20"/>
          <w:sz w:val="28"/>
          <w:szCs w:val="28"/>
        </w:rPr>
        <w:t xml:space="preserve">Step 2: </w:t>
      </w:r>
      <w:r w:rsidR="00BB0419" w:rsidRPr="006C0048">
        <w:rPr>
          <w:bCs/>
          <w:color w:val="231F20"/>
          <w:sz w:val="28"/>
          <w:szCs w:val="28"/>
        </w:rPr>
        <w:t xml:space="preserve">Review your implementation of </w:t>
      </w:r>
      <w:r w:rsidR="006C0048" w:rsidRPr="006C0048">
        <w:rPr>
          <w:bCs/>
          <w:color w:val="231F20"/>
          <w:sz w:val="28"/>
          <w:szCs w:val="28"/>
        </w:rPr>
        <w:t>additional Proactive Instructional Approaches.</w:t>
      </w:r>
    </w:p>
    <w:p w14:paraId="1D41702F" w14:textId="77777777" w:rsidR="006C0048" w:rsidRDefault="006C0048">
      <w:pPr>
        <w:spacing w:after="0" w:line="276" w:lineRule="auto"/>
        <w:rPr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C0048" w14:paraId="41DE65E2" w14:textId="77777777" w:rsidTr="006C0048">
        <w:tc>
          <w:tcPr>
            <w:tcW w:w="5395" w:type="dxa"/>
          </w:tcPr>
          <w:p w14:paraId="7016C562" w14:textId="565720A0" w:rsidR="006C0048" w:rsidRPr="00BB0419" w:rsidRDefault="006C0048" w:rsidP="006C0048">
            <w:pPr>
              <w:spacing w:line="276" w:lineRule="auto"/>
              <w:rPr>
                <w:bCs/>
                <w:color w:val="231F20"/>
                <w:sz w:val="28"/>
                <w:szCs w:val="28"/>
              </w:rPr>
            </w:pPr>
            <w:r w:rsidRPr="00BB0419">
              <w:rPr>
                <w:bCs/>
                <w:color w:val="231F20"/>
                <w:sz w:val="28"/>
                <w:szCs w:val="28"/>
              </w:rPr>
              <w:t xml:space="preserve">Rate the fidelity, consistency and equity with which you deliver the </w:t>
            </w:r>
            <w:r>
              <w:rPr>
                <w:bCs/>
                <w:color w:val="231F20"/>
                <w:sz w:val="28"/>
                <w:szCs w:val="28"/>
              </w:rPr>
              <w:t xml:space="preserve">additional </w:t>
            </w:r>
            <w:r w:rsidRPr="00BB0419">
              <w:rPr>
                <w:bCs/>
                <w:color w:val="231F20"/>
                <w:sz w:val="28"/>
                <w:szCs w:val="28"/>
              </w:rPr>
              <w:t xml:space="preserve">elements of the </w:t>
            </w:r>
            <w:r>
              <w:rPr>
                <w:bCs/>
                <w:color w:val="231F20"/>
                <w:sz w:val="28"/>
                <w:szCs w:val="28"/>
              </w:rPr>
              <w:t xml:space="preserve">proactive and instructional approach, </w:t>
            </w:r>
            <w:r w:rsidRPr="00BB0419">
              <w:rPr>
                <w:bCs/>
                <w:color w:val="231F20"/>
                <w:sz w:val="28"/>
                <w:szCs w:val="28"/>
              </w:rPr>
              <w:t xml:space="preserve">matched to the development age and cultural norms of your student population. </w:t>
            </w:r>
          </w:p>
          <w:p w14:paraId="349F3AF6" w14:textId="77777777" w:rsidR="006C0048" w:rsidRPr="00BB0419" w:rsidRDefault="006C0048" w:rsidP="006C004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231F20"/>
                <w:sz w:val="28"/>
                <w:szCs w:val="28"/>
              </w:rPr>
            </w:pPr>
            <w:r w:rsidRPr="00BB0419">
              <w:rPr>
                <w:rFonts w:eastAsia="Calibri"/>
                <w:color w:val="231F20"/>
                <w:sz w:val="28"/>
                <w:szCs w:val="28"/>
              </w:rPr>
              <w:t xml:space="preserve">Circle those you are already implementing consistently. </w:t>
            </w:r>
          </w:p>
          <w:p w14:paraId="5BA5BAAB" w14:textId="77777777" w:rsidR="006C0048" w:rsidRPr="00BB0419" w:rsidRDefault="006C0048" w:rsidP="006C004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231F20"/>
                <w:sz w:val="28"/>
                <w:szCs w:val="28"/>
              </w:rPr>
            </w:pPr>
            <w:r w:rsidRPr="00BB0419">
              <w:rPr>
                <w:rFonts w:eastAsia="Calibri"/>
                <w:color w:val="231F20"/>
                <w:sz w:val="28"/>
                <w:szCs w:val="28"/>
              </w:rPr>
              <w:t xml:space="preserve">Star those you would like to increase or add to your repertoire. </w:t>
            </w:r>
          </w:p>
          <w:p w14:paraId="7030D5AB" w14:textId="77777777" w:rsidR="006C0048" w:rsidRDefault="006C0048">
            <w:pPr>
              <w:spacing w:line="276" w:lineRule="auto"/>
              <w:rPr>
                <w:bCs/>
                <w:color w:val="231F20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441DB01" w14:textId="77777777" w:rsidR="006C0048" w:rsidRPr="006C0048" w:rsidRDefault="006C0048" w:rsidP="006C0048">
            <w:pPr>
              <w:numPr>
                <w:ilvl w:val="0"/>
                <w:numId w:val="10"/>
              </w:numPr>
              <w:spacing w:line="276" w:lineRule="auto"/>
              <w:rPr>
                <w:bCs/>
                <w:color w:val="231F20"/>
                <w:sz w:val="32"/>
                <w:szCs w:val="32"/>
              </w:rPr>
            </w:pPr>
            <w:r w:rsidRPr="006C0048">
              <w:rPr>
                <w:bCs/>
                <w:color w:val="231F20"/>
                <w:sz w:val="32"/>
                <w:szCs w:val="32"/>
              </w:rPr>
              <w:t>Active supervision</w:t>
            </w:r>
          </w:p>
          <w:p w14:paraId="4D7BAEF9" w14:textId="77777777" w:rsidR="006C0048" w:rsidRPr="006C0048" w:rsidRDefault="006C0048" w:rsidP="006C0048">
            <w:pPr>
              <w:numPr>
                <w:ilvl w:val="0"/>
                <w:numId w:val="10"/>
              </w:numPr>
              <w:spacing w:line="276" w:lineRule="auto"/>
              <w:rPr>
                <w:bCs/>
                <w:color w:val="231F20"/>
                <w:sz w:val="32"/>
                <w:szCs w:val="32"/>
              </w:rPr>
            </w:pPr>
            <w:r w:rsidRPr="006C0048">
              <w:rPr>
                <w:bCs/>
                <w:color w:val="231F20"/>
                <w:sz w:val="32"/>
                <w:szCs w:val="32"/>
              </w:rPr>
              <w:t>Consistency</w:t>
            </w:r>
          </w:p>
          <w:p w14:paraId="1CF458BB" w14:textId="77777777" w:rsidR="006C0048" w:rsidRPr="006C0048" w:rsidRDefault="006C0048" w:rsidP="006C0048">
            <w:pPr>
              <w:numPr>
                <w:ilvl w:val="0"/>
                <w:numId w:val="10"/>
              </w:numPr>
              <w:spacing w:line="276" w:lineRule="auto"/>
              <w:rPr>
                <w:bCs/>
                <w:color w:val="231F20"/>
                <w:sz w:val="32"/>
                <w:szCs w:val="32"/>
              </w:rPr>
            </w:pPr>
            <w:r w:rsidRPr="006C0048">
              <w:rPr>
                <w:bCs/>
                <w:color w:val="231F20"/>
                <w:sz w:val="32"/>
                <w:szCs w:val="32"/>
              </w:rPr>
              <w:t>Calm, immediate response</w:t>
            </w:r>
          </w:p>
          <w:p w14:paraId="64FCC257" w14:textId="77777777" w:rsidR="006C0048" w:rsidRPr="006C0048" w:rsidRDefault="006C0048" w:rsidP="006C0048">
            <w:pPr>
              <w:numPr>
                <w:ilvl w:val="0"/>
                <w:numId w:val="10"/>
              </w:numPr>
              <w:spacing w:line="276" w:lineRule="auto"/>
              <w:rPr>
                <w:bCs/>
                <w:color w:val="231F20"/>
                <w:sz w:val="32"/>
                <w:szCs w:val="32"/>
              </w:rPr>
            </w:pPr>
            <w:r w:rsidRPr="006C0048">
              <w:rPr>
                <w:bCs/>
                <w:color w:val="231F20"/>
                <w:sz w:val="32"/>
                <w:szCs w:val="32"/>
              </w:rPr>
              <w:t>Specific, yet brief</w:t>
            </w:r>
          </w:p>
          <w:p w14:paraId="4FB87D97" w14:textId="77777777" w:rsidR="006C0048" w:rsidRPr="006C0048" w:rsidRDefault="006C0048" w:rsidP="006C0048">
            <w:pPr>
              <w:numPr>
                <w:ilvl w:val="0"/>
                <w:numId w:val="10"/>
              </w:numPr>
              <w:spacing w:line="276" w:lineRule="auto"/>
              <w:rPr>
                <w:bCs/>
                <w:color w:val="231F20"/>
                <w:sz w:val="32"/>
                <w:szCs w:val="32"/>
              </w:rPr>
            </w:pPr>
            <w:r w:rsidRPr="006C0048">
              <w:rPr>
                <w:bCs/>
                <w:color w:val="231F20"/>
                <w:sz w:val="32"/>
                <w:szCs w:val="32"/>
              </w:rPr>
              <w:t>Quiet, respectful contact with student</w:t>
            </w:r>
          </w:p>
          <w:p w14:paraId="1C81FD48" w14:textId="72797DFC" w:rsidR="006C0048" w:rsidRDefault="006C0048" w:rsidP="006C0048">
            <w:pPr>
              <w:numPr>
                <w:ilvl w:val="0"/>
                <w:numId w:val="10"/>
              </w:numPr>
              <w:spacing w:line="276" w:lineRule="auto"/>
              <w:rPr>
                <w:bCs/>
                <w:color w:val="231F20"/>
                <w:sz w:val="24"/>
                <w:szCs w:val="24"/>
              </w:rPr>
            </w:pPr>
            <w:r w:rsidRPr="006C0048">
              <w:rPr>
                <w:bCs/>
                <w:color w:val="231F20"/>
                <w:sz w:val="32"/>
                <w:szCs w:val="32"/>
              </w:rPr>
              <w:t>Refocus class</w:t>
            </w:r>
          </w:p>
        </w:tc>
      </w:tr>
    </w:tbl>
    <w:p w14:paraId="180F5EEC" w14:textId="77777777" w:rsidR="006C0048" w:rsidRPr="00BB0419" w:rsidRDefault="006C0048">
      <w:pPr>
        <w:spacing w:after="0" w:line="276" w:lineRule="auto"/>
        <w:rPr>
          <w:bCs/>
          <w:color w:val="231F20"/>
          <w:sz w:val="24"/>
          <w:szCs w:val="24"/>
        </w:rPr>
      </w:pPr>
    </w:p>
    <w:p w14:paraId="31300666" w14:textId="77777777" w:rsidR="00F91A86" w:rsidRDefault="00F91A86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</w:p>
    <w:p w14:paraId="1A7237B8" w14:textId="77777777" w:rsidR="00F91A86" w:rsidRDefault="00F91A86">
      <w:pPr>
        <w:spacing w:after="0" w:line="240" w:lineRule="auto"/>
        <w:rPr>
          <w:b/>
          <w:sz w:val="24"/>
          <w:szCs w:val="24"/>
          <w:highlight w:val="white"/>
        </w:rPr>
      </w:pPr>
    </w:p>
    <w:p w14:paraId="2AD05E51" w14:textId="77F3280F" w:rsidR="00F91A86" w:rsidRDefault="00000000">
      <w:pPr>
        <w:spacing w:after="20"/>
        <w:rPr>
          <w:b/>
          <w:bCs/>
          <w:sz w:val="28"/>
          <w:szCs w:val="28"/>
        </w:rPr>
      </w:pPr>
      <w:r w:rsidRPr="00EA4A3D">
        <w:rPr>
          <w:b/>
          <w:bCs/>
          <w:sz w:val="28"/>
          <w:szCs w:val="28"/>
        </w:rPr>
        <w:t xml:space="preserve">Step 3: </w:t>
      </w:r>
      <w:r w:rsidR="00A16CB3" w:rsidRPr="00A16CB3">
        <w:rPr>
          <w:sz w:val="28"/>
          <w:szCs w:val="28"/>
        </w:rPr>
        <w:t xml:space="preserve">With </w:t>
      </w:r>
      <w:r w:rsidR="00A16CB3" w:rsidRPr="00224968">
        <w:rPr>
          <w:b/>
          <w:bCs/>
          <w:i/>
          <w:iCs/>
          <w:sz w:val="28"/>
          <w:szCs w:val="28"/>
        </w:rPr>
        <w:t>Function-Based Thinking</w:t>
      </w:r>
      <w:r w:rsidR="00A16CB3" w:rsidRPr="00A16CB3">
        <w:rPr>
          <w:sz w:val="28"/>
          <w:szCs w:val="28"/>
        </w:rPr>
        <w:t xml:space="preserve"> in mind, r</w:t>
      </w:r>
      <w:r w:rsidR="00EA4A3D" w:rsidRPr="00A16CB3">
        <w:rPr>
          <w:sz w:val="28"/>
          <w:szCs w:val="28"/>
        </w:rPr>
        <w:t>eview</w:t>
      </w:r>
      <w:r w:rsidR="00EA4A3D" w:rsidRPr="00EA4A3D">
        <w:rPr>
          <w:sz w:val="28"/>
          <w:szCs w:val="28"/>
        </w:rPr>
        <w:t xml:space="preserve"> your implementation of strategies to support the 3 primary human needs in your classroom.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A4A3D" w14:paraId="55996F98" w14:textId="77777777" w:rsidTr="00EA4A3D">
        <w:tc>
          <w:tcPr>
            <w:tcW w:w="5395" w:type="dxa"/>
          </w:tcPr>
          <w:p w14:paraId="5ECAAC0F" w14:textId="77777777" w:rsidR="00EA4A3D" w:rsidRDefault="00EA4A3D">
            <w:pPr>
              <w:spacing w:after="20"/>
              <w:rPr>
                <w:sz w:val="28"/>
                <w:szCs w:val="28"/>
              </w:rPr>
            </w:pPr>
          </w:p>
          <w:p w14:paraId="6907EC21" w14:textId="5C91CC9A" w:rsidR="00EA4A3D" w:rsidRDefault="00EA4A3D">
            <w:pPr>
              <w:spacing w:after="20"/>
              <w:rPr>
                <w:sz w:val="28"/>
                <w:szCs w:val="28"/>
              </w:rPr>
            </w:pPr>
            <w:r w:rsidRPr="00EA4A3D">
              <w:rPr>
                <w:sz w:val="28"/>
                <w:szCs w:val="28"/>
              </w:rPr>
              <w:t xml:space="preserve">Jot some notes on strategies you currently implement to create opportunities for all students to access the 3 primary human needs during the time they are in your classroom. </w:t>
            </w:r>
          </w:p>
          <w:p w14:paraId="7CA93A1C" w14:textId="77777777" w:rsidR="00EA4A3D" w:rsidRDefault="00EA4A3D">
            <w:pPr>
              <w:spacing w:after="20"/>
              <w:rPr>
                <w:color w:val="231F20"/>
                <w:sz w:val="28"/>
                <w:szCs w:val="28"/>
              </w:rPr>
            </w:pPr>
          </w:p>
          <w:p w14:paraId="7D335849" w14:textId="77777777" w:rsidR="007A31BF" w:rsidRPr="007A31BF" w:rsidRDefault="007A31BF" w:rsidP="007A31BF">
            <w:pPr>
              <w:spacing w:after="20"/>
              <w:rPr>
                <w:bCs/>
                <w:color w:val="231F20"/>
                <w:sz w:val="28"/>
                <w:szCs w:val="28"/>
              </w:rPr>
            </w:pPr>
            <w:r w:rsidRPr="007A31BF">
              <w:rPr>
                <w:bCs/>
                <w:color w:val="231F20"/>
                <w:sz w:val="28"/>
                <w:szCs w:val="28"/>
              </w:rPr>
              <w:t>Rate the fidelity, consistency and equity with which you offer opportunities for the 3 needs to be met.</w:t>
            </w:r>
          </w:p>
          <w:p w14:paraId="2A7A4303" w14:textId="77777777" w:rsidR="00EA4A3D" w:rsidRDefault="00EA4A3D">
            <w:pPr>
              <w:spacing w:after="20"/>
              <w:rPr>
                <w:color w:val="231F20"/>
                <w:sz w:val="28"/>
                <w:szCs w:val="28"/>
              </w:rPr>
            </w:pPr>
          </w:p>
          <w:p w14:paraId="34230DF4" w14:textId="2A3286A4" w:rsidR="00EA4A3D" w:rsidRPr="00EA4A3D" w:rsidRDefault="00EA4A3D">
            <w:pPr>
              <w:spacing w:after="20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Consider if the opportunities to access the 3 needs in your classroom are </w:t>
            </w:r>
            <w:r w:rsidRPr="00BB0419">
              <w:rPr>
                <w:bCs/>
                <w:color w:val="231F20"/>
                <w:sz w:val="28"/>
                <w:szCs w:val="28"/>
              </w:rPr>
              <w:t>matched to the development age and cultural norms of your student population</w:t>
            </w:r>
          </w:p>
        </w:tc>
        <w:tc>
          <w:tcPr>
            <w:tcW w:w="5395" w:type="dxa"/>
          </w:tcPr>
          <w:p w14:paraId="06E6D4E0" w14:textId="77777777" w:rsidR="00EA4A3D" w:rsidRDefault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Competence</w:t>
            </w:r>
          </w:p>
          <w:p w14:paraId="5DC5C2FB" w14:textId="6EC70E3E" w:rsidR="00EA4A3D" w:rsidRDefault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</w:t>
            </w:r>
          </w:p>
          <w:p w14:paraId="1E7C83C2" w14:textId="77777777" w:rsidR="00EA4A3D" w:rsidRDefault="00EA4A3D" w:rsidP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</w:t>
            </w:r>
          </w:p>
          <w:p w14:paraId="5D660CFB" w14:textId="4674AA0B" w:rsidR="00EA4A3D" w:rsidRDefault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</w:t>
            </w:r>
          </w:p>
          <w:p w14:paraId="1D60F851" w14:textId="77777777" w:rsidR="00EA4A3D" w:rsidRDefault="00EA4A3D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2AE58DC4" w14:textId="77777777" w:rsidR="00EA4A3D" w:rsidRDefault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Autonomy</w:t>
            </w:r>
          </w:p>
          <w:p w14:paraId="04AC52D9" w14:textId="77777777" w:rsidR="00EA4A3D" w:rsidRDefault="00EA4A3D" w:rsidP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</w:t>
            </w:r>
          </w:p>
          <w:p w14:paraId="61F3030E" w14:textId="77777777" w:rsidR="00EA4A3D" w:rsidRDefault="00EA4A3D" w:rsidP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</w:t>
            </w:r>
          </w:p>
          <w:p w14:paraId="42C92114" w14:textId="77777777" w:rsidR="00EA4A3D" w:rsidRDefault="00EA4A3D" w:rsidP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</w:t>
            </w:r>
          </w:p>
          <w:p w14:paraId="5C527514" w14:textId="77777777" w:rsidR="00EA4A3D" w:rsidRDefault="00EA4A3D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6B5D468C" w14:textId="77777777" w:rsidR="00EA4A3D" w:rsidRDefault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Relatedness </w:t>
            </w:r>
          </w:p>
          <w:p w14:paraId="3906D2CF" w14:textId="77777777" w:rsidR="00EA4A3D" w:rsidRDefault="00EA4A3D" w:rsidP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</w:t>
            </w:r>
          </w:p>
          <w:p w14:paraId="55D2212B" w14:textId="77777777" w:rsidR="00EA4A3D" w:rsidRDefault="00EA4A3D" w:rsidP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</w:t>
            </w:r>
          </w:p>
          <w:p w14:paraId="794F63E1" w14:textId="77777777" w:rsidR="00EA4A3D" w:rsidRDefault="00EA4A3D" w:rsidP="00EA4A3D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</w:t>
            </w:r>
          </w:p>
          <w:p w14:paraId="3FDB27FA" w14:textId="1FB34F27" w:rsidR="00EA4A3D" w:rsidRDefault="00EA4A3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</w:tr>
    </w:tbl>
    <w:p w14:paraId="5F3D9727" w14:textId="77777777" w:rsidR="00EA4A3D" w:rsidRDefault="00EA4A3D">
      <w:pPr>
        <w:spacing w:after="20"/>
        <w:rPr>
          <w:b/>
          <w:bCs/>
          <w:sz w:val="28"/>
          <w:szCs w:val="28"/>
        </w:rPr>
      </w:pPr>
    </w:p>
    <w:p w14:paraId="1FD27AA2" w14:textId="786A5EF0" w:rsidR="00EA4A3D" w:rsidRDefault="00EA4A3D">
      <w:pPr>
        <w:spacing w:after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Step 4:</w:t>
      </w:r>
      <w:r w:rsidR="009074B4">
        <w:rPr>
          <w:b/>
          <w:bCs/>
          <w:sz w:val="28"/>
          <w:szCs w:val="28"/>
        </w:rPr>
        <w:t xml:space="preserve"> </w:t>
      </w:r>
      <w:r w:rsidR="00CF5B99" w:rsidRPr="009074B4">
        <w:rPr>
          <w:sz w:val="28"/>
          <w:szCs w:val="28"/>
        </w:rPr>
        <w:t>Plan</w:t>
      </w:r>
      <w:r w:rsidR="009074B4" w:rsidRPr="009074B4">
        <w:rPr>
          <w:sz w:val="28"/>
          <w:szCs w:val="28"/>
        </w:rPr>
        <w:t xml:space="preserve"> for when and how to use</w:t>
      </w:r>
      <w:r w:rsidR="009074B4">
        <w:rPr>
          <w:b/>
          <w:bCs/>
          <w:sz w:val="28"/>
          <w:szCs w:val="28"/>
        </w:rPr>
        <w:t xml:space="preserve"> Indirect Strategies.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40"/>
        <w:gridCol w:w="4050"/>
      </w:tblGrid>
      <w:tr w:rsidR="00B64817" w14:paraId="123B66B9" w14:textId="78D9B672" w:rsidTr="00B64817">
        <w:tc>
          <w:tcPr>
            <w:tcW w:w="2515" w:type="dxa"/>
          </w:tcPr>
          <w:p w14:paraId="5B6D78CC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11C01D94" w14:textId="2264B7B8" w:rsidR="00B64817" w:rsidRDefault="00B64817" w:rsidP="009074B4">
            <w:pPr>
              <w:spacing w:after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might this strategy be most effective?</w:t>
            </w:r>
          </w:p>
        </w:tc>
        <w:tc>
          <w:tcPr>
            <w:tcW w:w="4050" w:type="dxa"/>
          </w:tcPr>
          <w:p w14:paraId="3C8D33C7" w14:textId="77777777" w:rsidR="009074B4" w:rsidRDefault="00B64817" w:rsidP="009074B4">
            <w:pPr>
              <w:spacing w:after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might you implement</w:t>
            </w:r>
          </w:p>
          <w:p w14:paraId="5339283A" w14:textId="4D4DCBB8" w:rsidR="00B64817" w:rsidRDefault="00B64817" w:rsidP="009074B4">
            <w:pPr>
              <w:spacing w:after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this strategy?</w:t>
            </w:r>
          </w:p>
        </w:tc>
      </w:tr>
      <w:tr w:rsidR="00B64817" w14:paraId="29366BEC" w14:textId="52C919CD" w:rsidTr="00B64817">
        <w:tc>
          <w:tcPr>
            <w:tcW w:w="2515" w:type="dxa"/>
          </w:tcPr>
          <w:p w14:paraId="1EC6C192" w14:textId="77777777" w:rsidR="00B64817" w:rsidRDefault="00B64817">
            <w:pPr>
              <w:spacing w:after="20"/>
              <w:rPr>
                <w:b/>
                <w:bCs/>
                <w:sz w:val="36"/>
                <w:szCs w:val="36"/>
              </w:rPr>
            </w:pPr>
            <w:r w:rsidRPr="00B64817">
              <w:rPr>
                <w:b/>
                <w:bCs/>
                <w:sz w:val="36"/>
                <w:szCs w:val="36"/>
              </w:rPr>
              <w:t>Proximity Control</w:t>
            </w:r>
          </w:p>
          <w:p w14:paraId="7DBD0BED" w14:textId="77777777" w:rsidR="009074B4" w:rsidRDefault="009074B4">
            <w:pPr>
              <w:spacing w:after="20"/>
              <w:rPr>
                <w:b/>
                <w:bCs/>
                <w:sz w:val="36"/>
                <w:szCs w:val="36"/>
              </w:rPr>
            </w:pPr>
          </w:p>
          <w:p w14:paraId="17B60A96" w14:textId="4F5559C0" w:rsidR="009074B4" w:rsidRPr="00B64817" w:rsidRDefault="009074B4">
            <w:pPr>
              <w:spacing w:after="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40" w:type="dxa"/>
          </w:tcPr>
          <w:p w14:paraId="15479E33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6E25753D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2776077C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3DC0D19E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07EFBA6C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</w:tr>
      <w:tr w:rsidR="00B64817" w14:paraId="6B3D6248" w14:textId="12CF78C2" w:rsidTr="00B64817">
        <w:tc>
          <w:tcPr>
            <w:tcW w:w="2515" w:type="dxa"/>
          </w:tcPr>
          <w:p w14:paraId="35CD58F8" w14:textId="77777777" w:rsidR="00B64817" w:rsidRDefault="00B64817">
            <w:pPr>
              <w:spacing w:after="20"/>
              <w:rPr>
                <w:b/>
                <w:bCs/>
                <w:sz w:val="36"/>
                <w:szCs w:val="36"/>
              </w:rPr>
            </w:pPr>
            <w:r w:rsidRPr="00B64817">
              <w:rPr>
                <w:b/>
                <w:bCs/>
                <w:sz w:val="36"/>
                <w:szCs w:val="36"/>
              </w:rPr>
              <w:t>Signal or Non-Verbal Cue</w:t>
            </w:r>
          </w:p>
          <w:p w14:paraId="6944CE64" w14:textId="77777777" w:rsidR="00B64817" w:rsidRPr="00B64817" w:rsidRDefault="00B64817">
            <w:pPr>
              <w:spacing w:after="20"/>
              <w:rPr>
                <w:b/>
                <w:bCs/>
                <w:sz w:val="24"/>
                <w:szCs w:val="24"/>
              </w:rPr>
            </w:pPr>
          </w:p>
          <w:p w14:paraId="2B5EFADE" w14:textId="77777777" w:rsidR="00B64817" w:rsidRDefault="00B64817">
            <w:pPr>
              <w:spacing w:after="20"/>
              <w:rPr>
                <w:b/>
                <w:bCs/>
                <w:sz w:val="24"/>
                <w:szCs w:val="24"/>
              </w:rPr>
            </w:pPr>
          </w:p>
          <w:p w14:paraId="27D70830" w14:textId="257EBC9B" w:rsidR="009074B4" w:rsidRPr="00B64817" w:rsidRDefault="009074B4">
            <w:pPr>
              <w:spacing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F61EFE7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3C5874CE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</w:tr>
      <w:tr w:rsidR="00B64817" w14:paraId="0090EAD3" w14:textId="2885E3DF" w:rsidTr="00B64817">
        <w:tc>
          <w:tcPr>
            <w:tcW w:w="2515" w:type="dxa"/>
          </w:tcPr>
          <w:p w14:paraId="0200850C" w14:textId="77777777" w:rsidR="009074B4" w:rsidRDefault="00B64817">
            <w:pPr>
              <w:spacing w:after="20"/>
              <w:rPr>
                <w:b/>
                <w:bCs/>
                <w:sz w:val="36"/>
                <w:szCs w:val="36"/>
              </w:rPr>
            </w:pPr>
            <w:r w:rsidRPr="00B64817">
              <w:rPr>
                <w:b/>
                <w:bCs/>
                <w:sz w:val="36"/>
                <w:szCs w:val="36"/>
              </w:rPr>
              <w:t xml:space="preserve">Ignore / Attend / </w:t>
            </w:r>
          </w:p>
          <w:p w14:paraId="2CF05D9E" w14:textId="75CAD955" w:rsidR="00B64817" w:rsidRPr="00B64817" w:rsidRDefault="00B64817">
            <w:pPr>
              <w:spacing w:after="20"/>
              <w:rPr>
                <w:b/>
                <w:bCs/>
                <w:sz w:val="36"/>
                <w:szCs w:val="36"/>
              </w:rPr>
            </w:pPr>
            <w:r w:rsidRPr="00B64817">
              <w:rPr>
                <w:b/>
                <w:bCs/>
                <w:sz w:val="36"/>
                <w:szCs w:val="36"/>
              </w:rPr>
              <w:t>Praise</w:t>
            </w:r>
          </w:p>
        </w:tc>
        <w:tc>
          <w:tcPr>
            <w:tcW w:w="4140" w:type="dxa"/>
          </w:tcPr>
          <w:p w14:paraId="1C443ACF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743C23E3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3BA7E374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1A2CA3C7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6A7DE38D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33839E1B" w14:textId="77777777" w:rsidR="00B64817" w:rsidRDefault="00B64817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</w:tr>
    </w:tbl>
    <w:p w14:paraId="4D4387E7" w14:textId="77777777" w:rsidR="00224968" w:rsidRDefault="00224968">
      <w:pPr>
        <w:spacing w:after="20"/>
        <w:rPr>
          <w:b/>
          <w:bCs/>
          <w:sz w:val="28"/>
          <w:szCs w:val="28"/>
        </w:rPr>
      </w:pPr>
    </w:p>
    <w:p w14:paraId="48177BBA" w14:textId="77777777" w:rsidR="00224968" w:rsidRDefault="00224968">
      <w:pPr>
        <w:spacing w:after="20"/>
        <w:rPr>
          <w:b/>
          <w:bCs/>
          <w:sz w:val="28"/>
          <w:szCs w:val="28"/>
        </w:rPr>
      </w:pPr>
    </w:p>
    <w:p w14:paraId="0D668B60" w14:textId="1853CD3A" w:rsidR="00CF5B99" w:rsidRDefault="00996925" w:rsidP="00CF5B99">
      <w:pPr>
        <w:spacing w:after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Step 5 </w:t>
      </w:r>
      <w:r w:rsidR="00CF5B99" w:rsidRPr="009074B4">
        <w:rPr>
          <w:sz w:val="28"/>
          <w:szCs w:val="28"/>
        </w:rPr>
        <w:t>Plan for when and how to use</w:t>
      </w:r>
      <w:r w:rsidR="00CF5B99">
        <w:rPr>
          <w:b/>
          <w:bCs/>
          <w:sz w:val="28"/>
          <w:szCs w:val="28"/>
        </w:rPr>
        <w:t xml:space="preserve"> </w:t>
      </w:r>
      <w:r w:rsidR="00CF5B99">
        <w:rPr>
          <w:b/>
          <w:bCs/>
          <w:sz w:val="28"/>
          <w:szCs w:val="28"/>
        </w:rPr>
        <w:t>D</w:t>
      </w:r>
      <w:r w:rsidR="00CF5B99">
        <w:rPr>
          <w:b/>
          <w:bCs/>
          <w:sz w:val="28"/>
          <w:szCs w:val="28"/>
        </w:rPr>
        <w:t xml:space="preserve">irect Strategies. </w:t>
      </w:r>
    </w:p>
    <w:p w14:paraId="7571EBD3" w14:textId="77777777" w:rsidR="00CF5B99" w:rsidRDefault="00CF5B99" w:rsidP="00CF5B99">
      <w:pPr>
        <w:spacing w:after="2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40"/>
        <w:gridCol w:w="4050"/>
      </w:tblGrid>
      <w:tr w:rsidR="00CF5B99" w14:paraId="6B4AB0FB" w14:textId="77777777" w:rsidTr="00984D6D">
        <w:tc>
          <w:tcPr>
            <w:tcW w:w="2515" w:type="dxa"/>
          </w:tcPr>
          <w:p w14:paraId="31FDA5C3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6ACCF30B" w14:textId="77777777" w:rsidR="00CF5B99" w:rsidRDefault="00CF5B99" w:rsidP="00984D6D">
            <w:pPr>
              <w:spacing w:after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might this strategy be most effective?</w:t>
            </w:r>
          </w:p>
        </w:tc>
        <w:tc>
          <w:tcPr>
            <w:tcW w:w="4050" w:type="dxa"/>
          </w:tcPr>
          <w:p w14:paraId="5394D898" w14:textId="77777777" w:rsidR="00CF5B99" w:rsidRDefault="00CF5B99" w:rsidP="00984D6D">
            <w:pPr>
              <w:spacing w:after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might you implement</w:t>
            </w:r>
          </w:p>
          <w:p w14:paraId="104612C4" w14:textId="77777777" w:rsidR="00CF5B99" w:rsidRDefault="00CF5B99" w:rsidP="00984D6D">
            <w:pPr>
              <w:spacing w:after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this strategy?</w:t>
            </w:r>
          </w:p>
        </w:tc>
      </w:tr>
      <w:tr w:rsidR="00CF5B99" w14:paraId="0C832572" w14:textId="77777777" w:rsidTr="00984D6D">
        <w:tc>
          <w:tcPr>
            <w:tcW w:w="2515" w:type="dxa"/>
          </w:tcPr>
          <w:p w14:paraId="024001D3" w14:textId="774F5714" w:rsidR="00CF5B99" w:rsidRPr="00B64817" w:rsidRDefault="00CF5B99" w:rsidP="00984D6D">
            <w:pPr>
              <w:spacing w:after="2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Re-Direct</w:t>
            </w:r>
          </w:p>
        </w:tc>
        <w:tc>
          <w:tcPr>
            <w:tcW w:w="4140" w:type="dxa"/>
          </w:tcPr>
          <w:p w14:paraId="6C92A1A3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504FEDF1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23D6A32D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7C3EB3C2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</w:tr>
      <w:tr w:rsidR="00CF5B99" w14:paraId="133B079C" w14:textId="77777777" w:rsidTr="00984D6D">
        <w:tc>
          <w:tcPr>
            <w:tcW w:w="2515" w:type="dxa"/>
          </w:tcPr>
          <w:p w14:paraId="1E404595" w14:textId="47384091" w:rsidR="00CF5B99" w:rsidRDefault="00CF5B99" w:rsidP="00984D6D">
            <w:pPr>
              <w:spacing w:after="2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Re-Teach</w:t>
            </w:r>
          </w:p>
          <w:p w14:paraId="22BA1D54" w14:textId="77777777" w:rsidR="00CF5B99" w:rsidRPr="00B64817" w:rsidRDefault="00CF5B99" w:rsidP="00984D6D">
            <w:pPr>
              <w:spacing w:after="20"/>
              <w:rPr>
                <w:b/>
                <w:bCs/>
                <w:sz w:val="24"/>
                <w:szCs w:val="24"/>
              </w:rPr>
            </w:pPr>
          </w:p>
          <w:p w14:paraId="04155CB0" w14:textId="77777777" w:rsidR="00CF5B99" w:rsidRPr="00B64817" w:rsidRDefault="00CF5B99" w:rsidP="00984D6D">
            <w:pPr>
              <w:spacing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42918B67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649DC27C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</w:tr>
      <w:tr w:rsidR="00CF5B99" w14:paraId="312F4E6F" w14:textId="77777777" w:rsidTr="00984D6D">
        <w:tc>
          <w:tcPr>
            <w:tcW w:w="2515" w:type="dxa"/>
          </w:tcPr>
          <w:p w14:paraId="3A279547" w14:textId="49E3A6C2" w:rsidR="00CF5B99" w:rsidRPr="00B64817" w:rsidRDefault="00CF5B99" w:rsidP="00984D6D">
            <w:pPr>
              <w:spacing w:after="2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Provide Choice</w:t>
            </w:r>
          </w:p>
        </w:tc>
        <w:tc>
          <w:tcPr>
            <w:tcW w:w="4140" w:type="dxa"/>
          </w:tcPr>
          <w:p w14:paraId="1B96932C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7A98B24F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74944606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  <w:p w14:paraId="3349CC4C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</w:tr>
      <w:tr w:rsidR="00CF5B99" w14:paraId="1D2E3D57" w14:textId="77777777" w:rsidTr="00984D6D">
        <w:tc>
          <w:tcPr>
            <w:tcW w:w="2515" w:type="dxa"/>
          </w:tcPr>
          <w:p w14:paraId="030934D6" w14:textId="77777777" w:rsidR="00CF5B99" w:rsidRDefault="00CF5B99" w:rsidP="00984D6D">
            <w:pPr>
              <w:spacing w:after="2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Student Conference </w:t>
            </w:r>
          </w:p>
          <w:p w14:paraId="4A47A65A" w14:textId="0FF04B24" w:rsidR="00CF5B99" w:rsidRDefault="00CF5B99" w:rsidP="00984D6D">
            <w:pPr>
              <w:spacing w:after="2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40" w:type="dxa"/>
          </w:tcPr>
          <w:p w14:paraId="39C5AE33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6FB8BCC1" w14:textId="77777777" w:rsidR="00CF5B99" w:rsidRDefault="00CF5B99" w:rsidP="00984D6D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</w:tr>
    </w:tbl>
    <w:p w14:paraId="16BF266A" w14:textId="77777777" w:rsidR="00F91A86" w:rsidRDefault="00F91A86">
      <w:pPr>
        <w:rPr>
          <w:b/>
          <w:sz w:val="24"/>
          <w:szCs w:val="24"/>
          <w:highlight w:val="white"/>
        </w:rPr>
      </w:pPr>
    </w:p>
    <w:p w14:paraId="3E3173F2" w14:textId="2E82474A" w:rsidR="00F91A86" w:rsidRDefault="00000000">
      <w:pPr>
        <w:spacing w:after="0" w:line="276" w:lineRule="auto"/>
        <w:ind w:right="-20"/>
        <w:rPr>
          <w:sz w:val="24"/>
          <w:szCs w:val="24"/>
        </w:rPr>
      </w:pPr>
      <w:r>
        <w:rPr>
          <w:b/>
          <w:sz w:val="24"/>
          <w:szCs w:val="24"/>
        </w:rPr>
        <w:t xml:space="preserve">Engaging </w:t>
      </w:r>
      <w:r w:rsidR="00200B48" w:rsidRPr="00200B48">
        <w:rPr>
          <w:b/>
          <w:i/>
          <w:iCs/>
          <w:sz w:val="24"/>
          <w:szCs w:val="24"/>
          <w:u w:val="single"/>
        </w:rPr>
        <w:t>Partner</w:t>
      </w:r>
      <w:r>
        <w:rPr>
          <w:b/>
          <w:sz w:val="24"/>
          <w:szCs w:val="24"/>
        </w:rPr>
        <w:t xml:space="preserve"> Voice in drafting a Classroom </w:t>
      </w:r>
      <w:r w:rsidR="00557305">
        <w:rPr>
          <w:b/>
          <w:sz w:val="24"/>
          <w:szCs w:val="24"/>
        </w:rPr>
        <w:t>Dis</w:t>
      </w:r>
      <w:r>
        <w:rPr>
          <w:b/>
          <w:sz w:val="24"/>
          <w:szCs w:val="24"/>
        </w:rPr>
        <w:t>couraging Continuum</w:t>
      </w:r>
    </w:p>
    <w:p w14:paraId="0A39D0AD" w14:textId="77777777" w:rsidR="00F91A86" w:rsidRDefault="00F91A86">
      <w:pPr>
        <w:spacing w:after="0" w:line="240" w:lineRule="auto"/>
        <w:ind w:left="720" w:right="-20"/>
        <w:rPr>
          <w:sz w:val="24"/>
          <w:szCs w:val="24"/>
        </w:rPr>
      </w:pPr>
    </w:p>
    <w:p w14:paraId="67073471" w14:textId="1E0550E0" w:rsidR="00F91A86" w:rsidRDefault="00000000">
      <w:pPr>
        <w:spacing w:after="0" w:line="240" w:lineRule="auto"/>
        <w:ind w:right="-20" w:firstLine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your plan here for engaging </w:t>
      </w:r>
      <w:r w:rsidR="00200B48">
        <w:rPr>
          <w:b/>
          <w:sz w:val="24"/>
          <w:szCs w:val="24"/>
        </w:rPr>
        <w:t>partner</w:t>
      </w:r>
      <w:r>
        <w:rPr>
          <w:b/>
          <w:sz w:val="24"/>
          <w:szCs w:val="24"/>
        </w:rPr>
        <w:t xml:space="preserve"> voice:</w:t>
      </w:r>
    </w:p>
    <w:p w14:paraId="1A73CAB7" w14:textId="77777777" w:rsidR="00F91A86" w:rsidRDefault="00F91A86">
      <w:pPr>
        <w:spacing w:after="0" w:line="240" w:lineRule="auto"/>
        <w:ind w:right="-20" w:hanging="100"/>
        <w:rPr>
          <w:b/>
          <w:sz w:val="24"/>
          <w:szCs w:val="24"/>
        </w:rPr>
      </w:pPr>
    </w:p>
    <w:p w14:paraId="67348507" w14:textId="77777777" w:rsidR="00F91A86" w:rsidRDefault="00000000">
      <w:pPr>
        <w:numPr>
          <w:ilvl w:val="0"/>
          <w:numId w:val="6"/>
        </w:numPr>
        <w:ind w:right="-20"/>
        <w:rPr>
          <w:sz w:val="24"/>
          <w:szCs w:val="24"/>
        </w:rPr>
      </w:pPr>
      <w:r>
        <w:rPr>
          <w:sz w:val="24"/>
          <w:szCs w:val="24"/>
        </w:rPr>
        <w:t>How will I engage student voice:</w:t>
      </w:r>
    </w:p>
    <w:p w14:paraId="64E0405F" w14:textId="77777777" w:rsidR="00F91A86" w:rsidRDefault="00F91A86">
      <w:pPr>
        <w:ind w:right="-20"/>
        <w:rPr>
          <w:sz w:val="24"/>
          <w:szCs w:val="24"/>
        </w:rPr>
      </w:pPr>
    </w:p>
    <w:p w14:paraId="0A126CC2" w14:textId="77777777" w:rsidR="00F91A86" w:rsidRDefault="00000000">
      <w:pPr>
        <w:numPr>
          <w:ilvl w:val="0"/>
          <w:numId w:val="4"/>
        </w:numPr>
        <w:ind w:right="-20"/>
        <w:rPr>
          <w:sz w:val="24"/>
          <w:szCs w:val="24"/>
        </w:rPr>
      </w:pPr>
      <w:r>
        <w:rPr>
          <w:sz w:val="24"/>
          <w:szCs w:val="24"/>
        </w:rPr>
        <w:t>How will I engage family voice:</w:t>
      </w:r>
    </w:p>
    <w:p w14:paraId="7FE305B2" w14:textId="77777777" w:rsidR="00F91A86" w:rsidRDefault="00F91A86">
      <w:pPr>
        <w:spacing w:after="0" w:line="240" w:lineRule="auto"/>
        <w:rPr>
          <w:sz w:val="24"/>
          <w:szCs w:val="24"/>
          <w:highlight w:val="white"/>
        </w:rPr>
      </w:pPr>
    </w:p>
    <w:p w14:paraId="435E78D9" w14:textId="77777777" w:rsidR="00F91A86" w:rsidRDefault="00F91A86">
      <w:pPr>
        <w:spacing w:after="0" w:line="240" w:lineRule="auto"/>
        <w:rPr>
          <w:sz w:val="24"/>
          <w:szCs w:val="24"/>
          <w:highlight w:val="white"/>
        </w:rPr>
      </w:pPr>
    </w:p>
    <w:p w14:paraId="1A4EE7FD" w14:textId="77777777" w:rsidR="00F91A86" w:rsidRDefault="00F91A86">
      <w:pPr>
        <w:spacing w:after="0" w:line="240" w:lineRule="auto"/>
        <w:rPr>
          <w:sz w:val="24"/>
          <w:szCs w:val="24"/>
          <w:highlight w:val="white"/>
        </w:rPr>
      </w:pPr>
    </w:p>
    <w:p w14:paraId="60268F81" w14:textId="266814B1" w:rsidR="00F91A86" w:rsidRDefault="00000000">
      <w:pPr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How could you leave directions for a substitute to use some of your </w:t>
      </w:r>
      <w:r>
        <w:rPr>
          <w:b/>
          <w:i/>
          <w:sz w:val="24"/>
          <w:szCs w:val="24"/>
          <w:highlight w:val="white"/>
        </w:rPr>
        <w:t xml:space="preserve">Menu of Classroom </w:t>
      </w:r>
      <w:r w:rsidR="00A05904">
        <w:rPr>
          <w:b/>
          <w:i/>
          <w:sz w:val="24"/>
          <w:szCs w:val="24"/>
          <w:highlight w:val="white"/>
        </w:rPr>
        <w:t xml:space="preserve">Response to Unexpected Behavior </w:t>
      </w:r>
      <w:r>
        <w:rPr>
          <w:i/>
          <w:sz w:val="24"/>
          <w:szCs w:val="24"/>
          <w:highlight w:val="white"/>
        </w:rPr>
        <w:t>with your students</w:t>
      </w:r>
      <w:r>
        <w:rPr>
          <w:sz w:val="24"/>
          <w:szCs w:val="24"/>
          <w:highlight w:val="white"/>
        </w:rPr>
        <w:t>?</w:t>
      </w:r>
    </w:p>
    <w:p w14:paraId="425C235A" w14:textId="77777777" w:rsidR="00F91A86" w:rsidRDefault="00F91A86">
      <w:pPr>
        <w:spacing w:after="0" w:line="240" w:lineRule="auto"/>
        <w:rPr>
          <w:sz w:val="24"/>
          <w:szCs w:val="24"/>
          <w:highlight w:val="white"/>
        </w:rPr>
      </w:pPr>
    </w:p>
    <w:p w14:paraId="63C50537" w14:textId="77777777" w:rsidR="00F91A86" w:rsidRDefault="00F91A86">
      <w:pPr>
        <w:spacing w:after="0" w:line="240" w:lineRule="auto"/>
        <w:rPr>
          <w:sz w:val="24"/>
          <w:szCs w:val="24"/>
          <w:highlight w:val="white"/>
        </w:rPr>
      </w:pPr>
    </w:p>
    <w:p w14:paraId="186600CD" w14:textId="77777777" w:rsidR="00F91A86" w:rsidRDefault="00F91A86">
      <w:pPr>
        <w:spacing w:after="0" w:line="240" w:lineRule="auto"/>
        <w:rPr>
          <w:b/>
          <w:color w:val="000000"/>
          <w:sz w:val="24"/>
          <w:szCs w:val="24"/>
          <w:highlight w:val="white"/>
        </w:rPr>
      </w:pPr>
    </w:p>
    <w:p w14:paraId="1C396894" w14:textId="77777777" w:rsidR="00F91A86" w:rsidRDefault="00F91A86">
      <w:pPr>
        <w:spacing w:after="0" w:line="240" w:lineRule="auto"/>
        <w:jc w:val="center"/>
        <w:rPr>
          <w:b/>
          <w:color w:val="000000"/>
          <w:sz w:val="24"/>
          <w:szCs w:val="24"/>
          <w:highlight w:val="white"/>
        </w:rPr>
      </w:pPr>
    </w:p>
    <w:p w14:paraId="616DC0C4" w14:textId="77777777" w:rsidR="00F91A86" w:rsidRDefault="00F91A86">
      <w:pPr>
        <w:spacing w:after="0" w:line="240" w:lineRule="auto"/>
        <w:jc w:val="center"/>
        <w:rPr>
          <w:b/>
          <w:color w:val="000000"/>
          <w:sz w:val="24"/>
          <w:szCs w:val="24"/>
          <w:highlight w:val="white"/>
        </w:rPr>
      </w:pPr>
    </w:p>
    <w:p w14:paraId="4A891896" w14:textId="77777777" w:rsidR="00F91A86" w:rsidRDefault="00F91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Calibri"/>
          <w:color w:val="303030"/>
        </w:rPr>
      </w:pPr>
    </w:p>
    <w:p w14:paraId="0881163A" w14:textId="77777777" w:rsidR="00F91A86" w:rsidRDefault="00F91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eastAsia="Calibri"/>
          <w:color w:val="303030"/>
        </w:rPr>
      </w:pPr>
    </w:p>
    <w:p w14:paraId="5B3E597A" w14:textId="77777777" w:rsidR="00F91A86" w:rsidRDefault="00F91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303030"/>
        </w:rPr>
      </w:pPr>
    </w:p>
    <w:p w14:paraId="34BB54D9" w14:textId="77777777" w:rsidR="00F91A86" w:rsidRDefault="00F91A86" w:rsidP="00557305">
      <w:pPr>
        <w:spacing w:after="20"/>
        <w:rPr>
          <w:sz w:val="36"/>
          <w:szCs w:val="36"/>
        </w:rPr>
      </w:pPr>
    </w:p>
    <w:p w14:paraId="11B2CF91" w14:textId="77777777" w:rsidR="00F91A86" w:rsidRDefault="00F91A86">
      <w:pPr>
        <w:spacing w:after="20"/>
        <w:jc w:val="center"/>
        <w:rPr>
          <w:sz w:val="36"/>
          <w:szCs w:val="36"/>
        </w:rPr>
      </w:pPr>
    </w:p>
    <w:p w14:paraId="13D1B323" w14:textId="1AC01D9E" w:rsidR="00F91A86" w:rsidRDefault="00000000">
      <w:pPr>
        <w:spacing w:after="20"/>
        <w:rPr>
          <w:sz w:val="36"/>
          <w:szCs w:val="36"/>
        </w:rPr>
      </w:pPr>
      <w:r>
        <w:rPr>
          <w:b/>
          <w:sz w:val="36"/>
          <w:szCs w:val="36"/>
        </w:rPr>
        <w:t xml:space="preserve">Step </w:t>
      </w:r>
      <w:r w:rsidR="00557305">
        <w:rPr>
          <w:b/>
          <w:sz w:val="36"/>
          <w:szCs w:val="36"/>
        </w:rPr>
        <w:t>6</w:t>
      </w:r>
      <w:r>
        <w:rPr>
          <w:sz w:val="36"/>
          <w:szCs w:val="36"/>
        </w:rPr>
        <w:t xml:space="preserve"> Developing a Classroom </w:t>
      </w:r>
      <w:r w:rsidR="00557305" w:rsidRPr="00557305">
        <w:rPr>
          <w:sz w:val="36"/>
          <w:szCs w:val="36"/>
        </w:rPr>
        <w:t>Dis</w:t>
      </w:r>
      <w:r w:rsidRPr="00557305">
        <w:rPr>
          <w:sz w:val="36"/>
          <w:szCs w:val="36"/>
        </w:rPr>
        <w:t>couraging</w:t>
      </w:r>
      <w:r>
        <w:rPr>
          <w:sz w:val="36"/>
          <w:szCs w:val="36"/>
        </w:rPr>
        <w:t xml:space="preserve"> Self-Monitoring Plan </w:t>
      </w:r>
    </w:p>
    <w:p w14:paraId="6ED207CD" w14:textId="77777777" w:rsidR="00F91A86" w:rsidRDefault="00F91A86">
      <w:pPr>
        <w:spacing w:after="20"/>
      </w:pPr>
    </w:p>
    <w:p w14:paraId="0A822542" w14:textId="035325F6" w:rsidR="00F91A86" w:rsidRDefault="00000000">
      <w:pPr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Whatever template you use to develop your self-monitoring plan, </w:t>
      </w:r>
      <w:r w:rsidR="00557305">
        <w:rPr>
          <w:sz w:val="24"/>
          <w:szCs w:val="24"/>
        </w:rPr>
        <w:t>y</w:t>
      </w:r>
      <w:r>
        <w:rPr>
          <w:sz w:val="24"/>
          <w:szCs w:val="24"/>
        </w:rPr>
        <w:t xml:space="preserve">ou need to consider when and how you will self-monitor your delivery of </w:t>
      </w:r>
      <w:r w:rsidR="00557305" w:rsidRPr="00557305">
        <w:rPr>
          <w:b/>
          <w:bCs/>
          <w:sz w:val="24"/>
          <w:szCs w:val="24"/>
        </w:rPr>
        <w:t>dis</w:t>
      </w:r>
      <w:r w:rsidRPr="00557305">
        <w:rPr>
          <w:b/>
          <w:bCs/>
          <w:sz w:val="24"/>
          <w:szCs w:val="24"/>
        </w:rPr>
        <w:t xml:space="preserve">couraging </w:t>
      </w:r>
      <w:r w:rsidR="00557305" w:rsidRPr="00557305">
        <w:rPr>
          <w:b/>
          <w:bCs/>
          <w:sz w:val="24"/>
          <w:szCs w:val="24"/>
        </w:rPr>
        <w:t>un</w:t>
      </w:r>
      <w:r w:rsidRPr="00557305">
        <w:rPr>
          <w:b/>
          <w:bCs/>
          <w:sz w:val="24"/>
          <w:szCs w:val="24"/>
        </w:rPr>
        <w:t>expected behaviors</w:t>
      </w:r>
      <w:r>
        <w:rPr>
          <w:sz w:val="24"/>
          <w:szCs w:val="24"/>
        </w:rPr>
        <w:t xml:space="preserve"> in your classroom. </w:t>
      </w:r>
    </w:p>
    <w:p w14:paraId="3DDC0A1A" w14:textId="77777777" w:rsidR="00F91A86" w:rsidRDefault="00F91A86">
      <w:pPr>
        <w:spacing w:after="0" w:line="240" w:lineRule="auto"/>
        <w:rPr>
          <w:sz w:val="24"/>
          <w:szCs w:val="24"/>
        </w:rPr>
      </w:pPr>
    </w:p>
    <w:p w14:paraId="3D7C58F8" w14:textId="36766DDD" w:rsidR="00F91A86" w:rsidRPr="00F76C7E" w:rsidRDefault="001B4847" w:rsidP="00F76C7E">
      <w:pPr>
        <w:spacing w:after="0"/>
      </w:pPr>
      <w:r>
        <w:rPr>
          <w:sz w:val="24"/>
          <w:szCs w:val="24"/>
        </w:rPr>
        <w:t xml:space="preserve">Complete the </w:t>
      </w:r>
      <w:r w:rsidRPr="001B4847">
        <w:rPr>
          <w:b/>
        </w:rPr>
        <w:t xml:space="preserve">MO SW-PBS </w:t>
      </w:r>
      <w:r w:rsidRPr="001B4847">
        <w:rPr>
          <w:b/>
          <w:i/>
          <w:iCs/>
        </w:rPr>
        <w:t>Classroom Discouraging Unexpected Behavior</w:t>
      </w:r>
      <w:r w:rsidRPr="001B4847">
        <w:rPr>
          <w:bCs/>
          <w:i/>
          <w:iCs/>
        </w:rPr>
        <w:t xml:space="preserve"> </w:t>
      </w:r>
      <w:r w:rsidRPr="001B4847">
        <w:rPr>
          <w:bCs/>
          <w:i/>
          <w:iCs/>
          <w:u w:val="single"/>
        </w:rPr>
        <w:t>Self-Assessment</w:t>
      </w:r>
      <w:r>
        <w:rPr>
          <w:bCs/>
          <w:i/>
          <w:iCs/>
        </w:rPr>
        <w:t xml:space="preserve">. </w:t>
      </w:r>
      <w:r w:rsidRPr="001B4847">
        <w:rPr>
          <w:bCs/>
        </w:rPr>
        <w:t>Based on your results and rating on the</w:t>
      </w:r>
      <w:r>
        <w:rPr>
          <w:bCs/>
          <w:i/>
          <w:iCs/>
        </w:rPr>
        <w:t xml:space="preserve"> </w:t>
      </w:r>
      <w:r w:rsidRPr="001B4847">
        <w:rPr>
          <w:bCs/>
          <w:i/>
          <w:iCs/>
          <w:u w:val="single"/>
        </w:rPr>
        <w:t xml:space="preserve">Practice Profile </w:t>
      </w:r>
      <w:r>
        <w:rPr>
          <w:bCs/>
        </w:rPr>
        <w:t>continuum</w:t>
      </w:r>
      <w:r w:rsidR="00F76C7E">
        <w:rPr>
          <w:bCs/>
        </w:rPr>
        <w:t xml:space="preserve">, use the following prompts </w:t>
      </w:r>
      <w:r w:rsidR="00F76C7E">
        <w:rPr>
          <w:sz w:val="24"/>
          <w:szCs w:val="24"/>
        </w:rPr>
        <w:t>to assist you in</w:t>
      </w:r>
      <w:r w:rsidR="000000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developing a plan for </w:t>
      </w:r>
      <w:r w:rsidR="00000000">
        <w:rPr>
          <w:sz w:val="24"/>
          <w:szCs w:val="24"/>
        </w:rPr>
        <w:t xml:space="preserve">self-monitoring </w:t>
      </w:r>
      <w:r w:rsidR="00557305">
        <w:rPr>
          <w:b/>
          <w:sz w:val="24"/>
          <w:szCs w:val="24"/>
        </w:rPr>
        <w:t>dis</w:t>
      </w:r>
      <w:r w:rsidR="00000000">
        <w:rPr>
          <w:b/>
          <w:sz w:val="24"/>
          <w:szCs w:val="24"/>
        </w:rPr>
        <w:t xml:space="preserve">couraging </w:t>
      </w:r>
      <w:r w:rsidR="00557305">
        <w:rPr>
          <w:b/>
          <w:sz w:val="24"/>
          <w:szCs w:val="24"/>
        </w:rPr>
        <w:t>un</w:t>
      </w:r>
      <w:r w:rsidR="00000000">
        <w:rPr>
          <w:b/>
          <w:sz w:val="24"/>
          <w:szCs w:val="24"/>
        </w:rPr>
        <w:t xml:space="preserve">expected behaviors </w:t>
      </w:r>
      <w:r w:rsidR="00000000">
        <w:rPr>
          <w:sz w:val="24"/>
          <w:szCs w:val="24"/>
        </w:rPr>
        <w:t>include:</w:t>
      </w:r>
    </w:p>
    <w:p w14:paraId="666DED8B" w14:textId="697F991A" w:rsidR="00F91A86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What time of day</w:t>
      </w:r>
      <w:r>
        <w:rPr>
          <w:sz w:val="24"/>
          <w:szCs w:val="24"/>
        </w:rPr>
        <w:t xml:space="preserve"> or </w:t>
      </w:r>
      <w:r>
        <w:rPr>
          <w:b/>
          <w:sz w:val="24"/>
          <w:szCs w:val="24"/>
        </w:rPr>
        <w:t>during what instructional time</w:t>
      </w:r>
      <w:r>
        <w:rPr>
          <w:sz w:val="24"/>
          <w:szCs w:val="24"/>
        </w:rPr>
        <w:t xml:space="preserve"> do you think </w:t>
      </w:r>
      <w:r w:rsidR="00557305">
        <w:rPr>
          <w:sz w:val="24"/>
          <w:szCs w:val="24"/>
        </w:rPr>
        <w:t xml:space="preserve">you could target for more consistent implementation of </w:t>
      </w:r>
      <w:r w:rsidR="00557305" w:rsidRPr="00557305">
        <w:rPr>
          <w:b/>
          <w:bCs/>
          <w:sz w:val="24"/>
          <w:szCs w:val="24"/>
        </w:rPr>
        <w:t>indirect strategies</w:t>
      </w:r>
      <w:r w:rsidR="00557305">
        <w:rPr>
          <w:sz w:val="24"/>
          <w:szCs w:val="24"/>
        </w:rPr>
        <w:t xml:space="preserve"> for discouraging unexpected behavior? </w:t>
      </w:r>
    </w:p>
    <w:p w14:paraId="223EEA54" w14:textId="77777777" w:rsidR="00F91A86" w:rsidRDefault="00F91A86">
      <w:pPr>
        <w:spacing w:after="0" w:line="240" w:lineRule="auto"/>
        <w:ind w:left="720"/>
        <w:rPr>
          <w:sz w:val="24"/>
          <w:szCs w:val="24"/>
        </w:rPr>
      </w:pPr>
    </w:p>
    <w:p w14:paraId="14F1873C" w14:textId="1BFE6AB8" w:rsidR="00F91A86" w:rsidRDefault="00557305" w:rsidP="0055730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How consistent are you in implementing the specific steps you outlined for either indirect or direct strategies? </w:t>
      </w:r>
    </w:p>
    <w:p w14:paraId="10DDB4EF" w14:textId="77777777" w:rsidR="00F91A86" w:rsidRDefault="00F91A86">
      <w:pPr>
        <w:spacing w:after="0" w:line="240" w:lineRule="auto"/>
        <w:ind w:left="720"/>
        <w:rPr>
          <w:sz w:val="24"/>
          <w:szCs w:val="24"/>
        </w:rPr>
      </w:pPr>
    </w:p>
    <w:p w14:paraId="2472E7C7" w14:textId="25E87431" w:rsidR="00F91A86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What procedure can you use to self-monitor your delivery</w:t>
      </w:r>
      <w:r>
        <w:rPr>
          <w:sz w:val="24"/>
          <w:szCs w:val="24"/>
        </w:rPr>
        <w:t xml:space="preserve"> of </w:t>
      </w:r>
      <w:r w:rsidR="00557305">
        <w:rPr>
          <w:sz w:val="24"/>
          <w:szCs w:val="24"/>
        </w:rPr>
        <w:t>indirect or direct strategies</w:t>
      </w:r>
      <w:r>
        <w:rPr>
          <w:sz w:val="24"/>
          <w:szCs w:val="24"/>
        </w:rPr>
        <w:t>? For example</w:t>
      </w:r>
      <w:r w:rsidR="003A4313">
        <w:rPr>
          <w:sz w:val="24"/>
          <w:szCs w:val="24"/>
        </w:rPr>
        <w:t>,</w:t>
      </w:r>
      <w:r>
        <w:rPr>
          <w:sz w:val="24"/>
          <w:szCs w:val="24"/>
        </w:rPr>
        <w:t xml:space="preserve"> each time you deliver </w:t>
      </w:r>
      <w:r w:rsidR="00557305">
        <w:rPr>
          <w:sz w:val="24"/>
          <w:szCs w:val="24"/>
        </w:rPr>
        <w:t xml:space="preserve">a </w:t>
      </w:r>
      <w:r w:rsidR="003A4313">
        <w:rPr>
          <w:sz w:val="24"/>
          <w:szCs w:val="24"/>
        </w:rPr>
        <w:t xml:space="preserve">discouragement </w:t>
      </w:r>
      <w:r w:rsidR="00557305">
        <w:rPr>
          <w:sz w:val="24"/>
          <w:szCs w:val="24"/>
        </w:rPr>
        <w:t>strategy</w:t>
      </w:r>
    </w:p>
    <w:p w14:paraId="6732848C" w14:textId="77777777" w:rsidR="00F91A86" w:rsidRDefault="00000000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move a paper clip from your one pocket to another, </w:t>
      </w:r>
    </w:p>
    <w:p w14:paraId="1813E519" w14:textId="77777777" w:rsidR="00F91A86" w:rsidRDefault="00000000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a tick mark on a post-it </w:t>
      </w:r>
      <w:proofErr w:type="gramStart"/>
      <w:r>
        <w:rPr>
          <w:sz w:val="24"/>
          <w:szCs w:val="24"/>
        </w:rPr>
        <w:t>note</w:t>
      </w:r>
      <w:proofErr w:type="gramEnd"/>
      <w:r>
        <w:rPr>
          <w:sz w:val="24"/>
          <w:szCs w:val="24"/>
        </w:rPr>
        <w:t xml:space="preserve">, </w:t>
      </w:r>
    </w:p>
    <w:p w14:paraId="4E48BBAF" w14:textId="77777777" w:rsidR="00F91A86" w:rsidRDefault="00000000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14:paraId="57550CFA" w14:textId="0A50D822" w:rsidR="00F91A86" w:rsidRDefault="00000000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a golf stroke counter to keep track. </w:t>
      </w:r>
    </w:p>
    <w:p w14:paraId="74DFBBF1" w14:textId="77777777" w:rsidR="00F91A86" w:rsidRDefault="00F91A86">
      <w:pPr>
        <w:spacing w:after="0" w:line="240" w:lineRule="auto"/>
        <w:rPr>
          <w:sz w:val="24"/>
          <w:szCs w:val="24"/>
        </w:rPr>
      </w:pPr>
    </w:p>
    <w:p w14:paraId="464A5442" w14:textId="77777777" w:rsidR="00F91A86" w:rsidRDefault="00F91A86">
      <w:pPr>
        <w:spacing w:after="0" w:line="240" w:lineRule="auto"/>
        <w:rPr>
          <w:sz w:val="24"/>
          <w:szCs w:val="24"/>
        </w:rPr>
      </w:pPr>
    </w:p>
    <w:p w14:paraId="2C8F4A95" w14:textId="7CC50C38" w:rsidR="00F91A86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Finally, </w:t>
      </w:r>
      <w:r>
        <w:rPr>
          <w:b/>
          <w:sz w:val="24"/>
          <w:szCs w:val="24"/>
        </w:rPr>
        <w:t>w</w:t>
      </w:r>
      <w:r w:rsidR="00557305">
        <w:rPr>
          <w:b/>
          <w:sz w:val="24"/>
          <w:szCs w:val="24"/>
        </w:rPr>
        <w:t>ith which</w:t>
      </w:r>
      <w:r>
        <w:rPr>
          <w:b/>
          <w:sz w:val="24"/>
          <w:szCs w:val="24"/>
        </w:rPr>
        <w:t xml:space="preserve"> student group might you want to target </w:t>
      </w:r>
      <w:r w:rsidR="00557305">
        <w:rPr>
          <w:b/>
          <w:sz w:val="24"/>
          <w:szCs w:val="24"/>
        </w:rPr>
        <w:t>monitoring</w:t>
      </w:r>
      <w:r>
        <w:rPr>
          <w:b/>
          <w:sz w:val="24"/>
          <w:szCs w:val="24"/>
        </w:rPr>
        <w:t xml:space="preserve"> your </w:t>
      </w:r>
      <w:r w:rsidR="00557305">
        <w:rPr>
          <w:b/>
          <w:sz w:val="24"/>
          <w:szCs w:val="24"/>
        </w:rPr>
        <w:t>implementation with fidelity</w:t>
      </w:r>
      <w:r>
        <w:rPr>
          <w:sz w:val="24"/>
          <w:szCs w:val="24"/>
        </w:rPr>
        <w:t xml:space="preserve">? </w:t>
      </w:r>
    </w:p>
    <w:p w14:paraId="102D1178" w14:textId="77777777" w:rsidR="00F91A86" w:rsidRDefault="00000000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with IEPs, </w:t>
      </w:r>
    </w:p>
    <w:p w14:paraId="2C03EC2E" w14:textId="77777777" w:rsidR="00F91A86" w:rsidRDefault="00000000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who display higher rates of unexpected behavior</w:t>
      </w:r>
    </w:p>
    <w:p w14:paraId="2D887468" w14:textId="77777777" w:rsidR="00F91A86" w:rsidRDefault="00000000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14:paraId="66E68F7F" w14:textId="77777777" w:rsidR="00F91A86" w:rsidRDefault="00000000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who are struggling with a specific academic area?</w:t>
      </w:r>
    </w:p>
    <w:p w14:paraId="361BF38C" w14:textId="77777777" w:rsidR="00F91A86" w:rsidRDefault="00F91A86">
      <w:pPr>
        <w:spacing w:after="0" w:line="240" w:lineRule="auto"/>
        <w:rPr>
          <w:sz w:val="24"/>
          <w:szCs w:val="24"/>
        </w:rPr>
      </w:pPr>
    </w:p>
    <w:p w14:paraId="695B17BA" w14:textId="7A3B5E6A" w:rsidR="00F91A8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questions about your delivery of this evidence based instructional practice do you want to answer? Once you know, you can tailor your </w:t>
      </w:r>
      <w:r w:rsidR="00322C69">
        <w:rPr>
          <w:sz w:val="24"/>
          <w:szCs w:val="24"/>
        </w:rPr>
        <w:t>self-</w:t>
      </w:r>
      <w:r>
        <w:rPr>
          <w:sz w:val="24"/>
          <w:szCs w:val="24"/>
        </w:rPr>
        <w:t xml:space="preserve">monitoring plan to help you answer this question. </w:t>
      </w:r>
    </w:p>
    <w:p w14:paraId="66AA1A8D" w14:textId="77777777" w:rsidR="00F91A86" w:rsidRDefault="00F91A86">
      <w:pPr>
        <w:spacing w:after="0" w:line="240" w:lineRule="auto"/>
        <w:rPr>
          <w:sz w:val="24"/>
          <w:szCs w:val="24"/>
        </w:rPr>
      </w:pPr>
    </w:p>
    <w:p w14:paraId="26C98737" w14:textId="77777777" w:rsidR="00F91A86" w:rsidRDefault="00F91A86">
      <w:pPr>
        <w:spacing w:after="0" w:line="240" w:lineRule="auto"/>
        <w:rPr>
          <w:sz w:val="24"/>
          <w:szCs w:val="24"/>
        </w:rPr>
      </w:pPr>
    </w:p>
    <w:p w14:paraId="1C55035A" w14:textId="03574C5A" w:rsidR="00F91A86" w:rsidRDefault="00000000">
      <w:pPr>
        <w:spacing w:after="0" w:line="240" w:lineRule="auto"/>
        <w:rPr>
          <w:sz w:val="36"/>
          <w:szCs w:val="36"/>
        </w:rPr>
      </w:pPr>
      <w:r w:rsidRPr="00557305">
        <w:rPr>
          <w:b/>
          <w:bCs/>
          <w:sz w:val="36"/>
          <w:szCs w:val="36"/>
        </w:rPr>
        <w:t xml:space="preserve">Step </w:t>
      </w:r>
      <w:r w:rsidR="00557305" w:rsidRPr="00557305">
        <w:rPr>
          <w:b/>
          <w:bCs/>
          <w:sz w:val="36"/>
          <w:szCs w:val="36"/>
        </w:rPr>
        <w:t>7</w:t>
      </w:r>
      <w:r>
        <w:rPr>
          <w:sz w:val="36"/>
          <w:szCs w:val="36"/>
        </w:rPr>
        <w:t>: Collect &amp; Analyze</w:t>
      </w:r>
    </w:p>
    <w:p w14:paraId="046E5A48" w14:textId="743F5908" w:rsidR="00F91A8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 you have set your goal, established a process to monitor, collecte</w:t>
      </w:r>
      <w:r w:rsidR="00322C69">
        <w:rPr>
          <w:sz w:val="24"/>
          <w:szCs w:val="24"/>
        </w:rPr>
        <w:t>d</w:t>
      </w:r>
      <w:r>
        <w:rPr>
          <w:sz w:val="24"/>
          <w:szCs w:val="24"/>
        </w:rPr>
        <w:t xml:space="preserve"> your implementation data, it is time to self-analyze your results and either: </w:t>
      </w:r>
    </w:p>
    <w:p w14:paraId="188A33AE" w14:textId="5D69727E" w:rsidR="00F91A86" w:rsidRDefault="000000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celebrate, self-reward and plan how to </w:t>
      </w:r>
      <w:proofErr w:type="gramStart"/>
      <w:r>
        <w:rPr>
          <w:sz w:val="24"/>
          <w:szCs w:val="24"/>
        </w:rPr>
        <w:t>sustain;</w:t>
      </w:r>
      <w:proofErr w:type="gramEnd"/>
      <w:r>
        <w:rPr>
          <w:sz w:val="24"/>
          <w:szCs w:val="24"/>
        </w:rPr>
        <w:t xml:space="preserve"> </w:t>
      </w:r>
    </w:p>
    <w:p w14:paraId="08ED648B" w14:textId="315A3486" w:rsidR="00F91A86" w:rsidRDefault="000000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celebrate, self-reward and plan how to adjust and </w:t>
      </w:r>
      <w:proofErr w:type="gramStart"/>
      <w:r>
        <w:rPr>
          <w:sz w:val="24"/>
          <w:szCs w:val="24"/>
        </w:rPr>
        <w:t>enhance;</w:t>
      </w:r>
      <w:proofErr w:type="gramEnd"/>
      <w:r>
        <w:rPr>
          <w:sz w:val="24"/>
          <w:szCs w:val="24"/>
        </w:rPr>
        <w:t xml:space="preserve"> </w:t>
      </w:r>
    </w:p>
    <w:p w14:paraId="1636E32B" w14:textId="77777777" w:rsidR="00F91A86" w:rsidRDefault="000000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pause to consider how to improve your delivery of positive, specific feedback. </w:t>
      </w:r>
    </w:p>
    <w:sectPr w:rsidR="00F91A86">
      <w:footerReference w:type="default" r:id="rId8"/>
      <w:pgSz w:w="12240" w:h="15840"/>
      <w:pgMar w:top="0" w:right="720" w:bottom="720" w:left="72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B003" w14:textId="77777777" w:rsidR="0000278E" w:rsidRDefault="0000278E">
      <w:pPr>
        <w:spacing w:after="0" w:line="240" w:lineRule="auto"/>
      </w:pPr>
      <w:r>
        <w:separator/>
      </w:r>
    </w:p>
  </w:endnote>
  <w:endnote w:type="continuationSeparator" w:id="0">
    <w:p w14:paraId="30F6D0EE" w14:textId="77777777" w:rsidR="0000278E" w:rsidRDefault="0000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A3F8E" w14:textId="77777777" w:rsidR="00F91A86" w:rsidRDefault="00000000">
    <w:pPr>
      <w:rPr>
        <w:sz w:val="34"/>
        <w:szCs w:val="34"/>
      </w:rPr>
    </w:pPr>
    <w:r>
      <w:rPr>
        <w:b/>
        <w:sz w:val="24"/>
        <w:szCs w:val="24"/>
      </w:rPr>
      <w:t xml:space="preserve">MO SW-PBS 2024    </w:t>
    </w:r>
    <w:r>
      <w:rPr>
        <w:sz w:val="34"/>
        <w:szCs w:val="34"/>
      </w:rPr>
      <w:t xml:space="preserve">                           </w:t>
    </w:r>
    <w:r>
      <w:rPr>
        <w:sz w:val="34"/>
        <w:szCs w:val="34"/>
      </w:rPr>
      <w:tab/>
    </w:r>
    <w:r>
      <w:rPr>
        <w:sz w:val="34"/>
        <w:szCs w:val="34"/>
      </w:rPr>
      <w:tab/>
    </w:r>
    <w:r>
      <w:rPr>
        <w:sz w:val="34"/>
        <w:szCs w:val="34"/>
      </w:rPr>
      <w:tab/>
    </w:r>
    <w:r>
      <w:rPr>
        <w:sz w:val="34"/>
        <w:szCs w:val="34"/>
      </w:rPr>
      <w:tab/>
    </w:r>
    <w:r>
      <w:rPr>
        <w:sz w:val="34"/>
        <w:szCs w:val="34"/>
      </w:rPr>
      <w:tab/>
    </w:r>
    <w:r>
      <w:rPr>
        <w:sz w:val="34"/>
        <w:szCs w:val="34"/>
      </w:rPr>
      <w:tab/>
    </w:r>
    <w:r>
      <w:rPr>
        <w:sz w:val="34"/>
        <w:szCs w:val="34"/>
      </w:rPr>
      <w:tab/>
      <w:t xml:space="preserve">    </w:t>
    </w:r>
    <w:r>
      <w:rPr>
        <w:noProof/>
        <w:sz w:val="34"/>
        <w:szCs w:val="34"/>
      </w:rPr>
      <w:drawing>
        <wp:inline distT="114300" distB="114300" distL="114300" distR="114300" wp14:anchorId="68B3866D" wp14:editId="4A38E30E">
          <wp:extent cx="443264" cy="3829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264" cy="3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BA4E7" w14:textId="77777777" w:rsidR="0000278E" w:rsidRDefault="0000278E">
      <w:pPr>
        <w:spacing w:after="0" w:line="240" w:lineRule="auto"/>
      </w:pPr>
      <w:r>
        <w:separator/>
      </w:r>
    </w:p>
  </w:footnote>
  <w:footnote w:type="continuationSeparator" w:id="0">
    <w:p w14:paraId="5726F2B9" w14:textId="77777777" w:rsidR="0000278E" w:rsidRDefault="0000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2FD0"/>
    <w:multiLevelType w:val="hybridMultilevel"/>
    <w:tmpl w:val="F4EC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534"/>
    <w:multiLevelType w:val="multilevel"/>
    <w:tmpl w:val="F47CE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76150D"/>
    <w:multiLevelType w:val="multilevel"/>
    <w:tmpl w:val="A574F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E93218"/>
    <w:multiLevelType w:val="multilevel"/>
    <w:tmpl w:val="FAB80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611070E0"/>
    <w:multiLevelType w:val="multilevel"/>
    <w:tmpl w:val="195C51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62F34862"/>
    <w:multiLevelType w:val="hybridMultilevel"/>
    <w:tmpl w:val="1534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452BC"/>
    <w:multiLevelType w:val="multilevel"/>
    <w:tmpl w:val="7884E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AE0806"/>
    <w:multiLevelType w:val="hybridMultilevel"/>
    <w:tmpl w:val="2182D1B8"/>
    <w:lvl w:ilvl="0" w:tplc="11B47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2B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84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23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A3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E1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E5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E2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6F2121"/>
    <w:multiLevelType w:val="multilevel"/>
    <w:tmpl w:val="2B1E9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BF32A0"/>
    <w:multiLevelType w:val="multilevel"/>
    <w:tmpl w:val="BB541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7286891">
    <w:abstractNumId w:val="4"/>
  </w:num>
  <w:num w:numId="2" w16cid:durableId="736904867">
    <w:abstractNumId w:val="9"/>
  </w:num>
  <w:num w:numId="3" w16cid:durableId="1235093424">
    <w:abstractNumId w:val="2"/>
  </w:num>
  <w:num w:numId="4" w16cid:durableId="1701710156">
    <w:abstractNumId w:val="1"/>
  </w:num>
  <w:num w:numId="5" w16cid:durableId="659767888">
    <w:abstractNumId w:val="3"/>
  </w:num>
  <w:num w:numId="6" w16cid:durableId="1509370081">
    <w:abstractNumId w:val="8"/>
  </w:num>
  <w:num w:numId="7" w16cid:durableId="1405835970">
    <w:abstractNumId w:val="6"/>
  </w:num>
  <w:num w:numId="8" w16cid:durableId="853030674">
    <w:abstractNumId w:val="5"/>
  </w:num>
  <w:num w:numId="9" w16cid:durableId="348604120">
    <w:abstractNumId w:val="0"/>
  </w:num>
  <w:num w:numId="10" w16cid:durableId="1324505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86"/>
    <w:rsid w:val="0000278E"/>
    <w:rsid w:val="001B4847"/>
    <w:rsid w:val="00200B48"/>
    <w:rsid w:val="00224968"/>
    <w:rsid w:val="00294789"/>
    <w:rsid w:val="00322C69"/>
    <w:rsid w:val="003A4313"/>
    <w:rsid w:val="00557305"/>
    <w:rsid w:val="006B545A"/>
    <w:rsid w:val="006C0048"/>
    <w:rsid w:val="006F0697"/>
    <w:rsid w:val="00737864"/>
    <w:rsid w:val="007A31BF"/>
    <w:rsid w:val="009074B4"/>
    <w:rsid w:val="00996925"/>
    <w:rsid w:val="00A05904"/>
    <w:rsid w:val="00A16CB3"/>
    <w:rsid w:val="00B64817"/>
    <w:rsid w:val="00BB0419"/>
    <w:rsid w:val="00C03C10"/>
    <w:rsid w:val="00CF5B99"/>
    <w:rsid w:val="00EA4A3D"/>
    <w:rsid w:val="00EE17EA"/>
    <w:rsid w:val="00F76C7E"/>
    <w:rsid w:val="00F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71F9C"/>
  <w15:docId w15:val="{E8397FA5-6CAB-1948-BE86-BC944BC4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48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A1"/>
  </w:style>
  <w:style w:type="paragraph" w:styleId="Footer">
    <w:name w:val="footer"/>
    <w:basedOn w:val="Normal"/>
    <w:link w:val="Foot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A1"/>
  </w:style>
  <w:style w:type="paragraph" w:styleId="ListParagraph">
    <w:name w:val="List Paragraph"/>
    <w:basedOn w:val="Normal"/>
    <w:uiPriority w:val="34"/>
    <w:qFormat/>
    <w:rsid w:val="0095225C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5F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3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7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8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44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1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5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pxPwhz/qyjBbtnqNGMPRVxnvA==">CgMxLjAaHwoBMBIaChgICVIUChJ0YWJsZS4xNzVyNjhhYWNmajQaHwoBMRIaChgICVIUChJ0YWJsZS5iY3ZlOG4yamx0eWUyCGguZ2pkZ3hzOAByITFnem1rWW9jdjFTVTZUUUtsbFdnQVFaUFJ0NDNDUF8zRw==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Johnson, Nanci</cp:lastModifiedBy>
  <cp:revision>7</cp:revision>
  <dcterms:created xsi:type="dcterms:W3CDTF">2024-01-31T21:05:00Z</dcterms:created>
  <dcterms:modified xsi:type="dcterms:W3CDTF">2024-10-25T20:53:00Z</dcterms:modified>
</cp:coreProperties>
</file>