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4AC7" w14:textId="64CF2FBF" w:rsidR="00E03373" w:rsidRDefault="00251AFC">
      <w:pPr>
        <w:pStyle w:val="Heading2"/>
      </w:pPr>
      <w:r>
        <w:rPr>
          <w:b/>
        </w:rPr>
        <w:t xml:space="preserve">C2L3_HO1: </w:t>
      </w:r>
      <w:r w:rsidR="001B76C3">
        <w:t xml:space="preserve">Key Terms Matching Activity: </w:t>
      </w:r>
      <w:r w:rsidR="001B76C3">
        <w:rPr>
          <w:b/>
          <w:i/>
        </w:rPr>
        <w:t>Answer Key</w:t>
      </w:r>
    </w:p>
    <w:p w14:paraId="3C095616" w14:textId="77777777" w:rsidR="00E03373" w:rsidRDefault="001B76C3">
      <w:r>
        <w:rPr>
          <w:b/>
        </w:rPr>
        <w:t>Instruction:</w:t>
      </w:r>
      <w:r>
        <w:t xml:space="preserve"> Enter the letter of the of the correct definition from the column on the right next to the key word that you think best defines the term. </w:t>
      </w:r>
    </w:p>
    <w:p w14:paraId="4D3860C3" w14:textId="77777777" w:rsidR="00E03373" w:rsidRDefault="00E03373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2070"/>
        <w:gridCol w:w="1350"/>
        <w:gridCol w:w="5035"/>
      </w:tblGrid>
      <w:tr w:rsidR="00E03373" w14:paraId="13E79CE2" w14:textId="77777777">
        <w:tc>
          <w:tcPr>
            <w:tcW w:w="895" w:type="dxa"/>
          </w:tcPr>
          <w:p w14:paraId="06E4E7BE" w14:textId="77777777" w:rsidR="00E03373" w:rsidRDefault="001B76C3">
            <w:r>
              <w:rPr>
                <w:b/>
              </w:rPr>
              <w:t>Lette</w:t>
            </w:r>
            <w:r>
              <w:t>r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169B21C4" w14:textId="77777777" w:rsidR="00E03373" w:rsidRDefault="001B76C3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Key Word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B2974" w14:textId="77777777" w:rsidR="00E03373" w:rsidRDefault="00E03373"/>
        </w:tc>
        <w:tc>
          <w:tcPr>
            <w:tcW w:w="5035" w:type="dxa"/>
            <w:tcBorders>
              <w:left w:val="single" w:sz="4" w:space="0" w:color="000000"/>
            </w:tcBorders>
          </w:tcPr>
          <w:p w14:paraId="22222B66" w14:textId="77777777" w:rsidR="00E03373" w:rsidRDefault="001B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Definitions</w:t>
            </w:r>
          </w:p>
        </w:tc>
      </w:tr>
      <w:tr w:rsidR="00E03373" w14:paraId="369F864D" w14:textId="77777777">
        <w:tc>
          <w:tcPr>
            <w:tcW w:w="895" w:type="dxa"/>
          </w:tcPr>
          <w:p w14:paraId="377A3FC0" w14:textId="77777777" w:rsidR="00E03373" w:rsidRDefault="001B76C3">
            <w:pPr>
              <w:jc w:val="center"/>
            </w:pPr>
            <w:r>
              <w:t>D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67EC84AF" w14:textId="77777777" w:rsidR="00E03373" w:rsidRDefault="001B76C3">
            <w:r>
              <w:rPr>
                <w:b/>
                <w:color w:val="231F20"/>
              </w:rPr>
              <w:t>Amotivation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B28E7" w14:textId="77777777" w:rsidR="00E03373" w:rsidRDefault="00E03373"/>
        </w:tc>
        <w:tc>
          <w:tcPr>
            <w:tcW w:w="5035" w:type="dxa"/>
            <w:tcBorders>
              <w:left w:val="single" w:sz="4" w:space="0" w:color="000000"/>
            </w:tcBorders>
          </w:tcPr>
          <w:p w14:paraId="7C4D255E" w14:textId="77777777" w:rsidR="00E03373" w:rsidRDefault="001B76C3">
            <w:pPr>
              <w:numPr>
                <w:ilvl w:val="0"/>
                <w:numId w:val="3"/>
              </w:numPr>
              <w:spacing w:after="160" w:line="259" w:lineRule="auto"/>
            </w:pPr>
            <w:r>
              <w:t>An umbrella theory that includes a number of sub-theories that attempt to explain why people act in ways that they do.</w:t>
            </w:r>
          </w:p>
        </w:tc>
      </w:tr>
      <w:tr w:rsidR="00E03373" w14:paraId="00A78A02" w14:textId="77777777">
        <w:tc>
          <w:tcPr>
            <w:tcW w:w="895" w:type="dxa"/>
          </w:tcPr>
          <w:p w14:paraId="20F01B41" w14:textId="77777777" w:rsidR="00E03373" w:rsidRDefault="001B76C3">
            <w:pPr>
              <w:jc w:val="center"/>
            </w:pPr>
            <w:r>
              <w:t>G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365259F1" w14:textId="77777777" w:rsidR="00E03373" w:rsidRDefault="001B76C3">
            <w:r>
              <w:rPr>
                <w:b/>
                <w:color w:val="000000"/>
              </w:rPr>
              <w:t>External Regulation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1376A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16C78E37" w14:textId="026749C5" w:rsidR="00E03373" w:rsidRDefault="00F119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A</w:t>
            </w:r>
            <w:r w:rsidR="001B76C3">
              <w:rPr>
                <w:color w:val="000000"/>
              </w:rPr>
              <w:t>n individual engages in an activity to attain a separable outcome (e.g., to receive an external item or activity of preference, to fit into a group, to master a skill or gain knowledge needed for later).</w:t>
            </w:r>
          </w:p>
        </w:tc>
      </w:tr>
      <w:tr w:rsidR="00E03373" w14:paraId="4C1E7469" w14:textId="77777777">
        <w:tc>
          <w:tcPr>
            <w:tcW w:w="895" w:type="dxa"/>
          </w:tcPr>
          <w:p w14:paraId="366620C8" w14:textId="77777777" w:rsidR="00E03373" w:rsidRDefault="001B76C3">
            <w:pPr>
              <w:jc w:val="center"/>
            </w:pPr>
            <w:r>
              <w:t>B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07045906" w14:textId="77777777" w:rsidR="00E03373" w:rsidRDefault="001B76C3">
            <w:r>
              <w:rPr>
                <w:b/>
                <w:color w:val="000000"/>
              </w:rPr>
              <w:t>Extrinsic Motivation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7FB3E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14CE5EFB" w14:textId="56829892" w:rsidR="00E03373" w:rsidRDefault="00F119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</w:t>
            </w:r>
            <w:r w:rsidR="001B76C3">
              <w:rPr>
                <w:color w:val="000000"/>
              </w:rPr>
              <w:t>emonstrating expected behaviors consistently, without prompting, affirmations, or recognition (Deci &amp; Ryan, 1985).</w:t>
            </w:r>
          </w:p>
        </w:tc>
      </w:tr>
      <w:tr w:rsidR="00E03373" w14:paraId="489622BB" w14:textId="77777777">
        <w:tc>
          <w:tcPr>
            <w:tcW w:w="895" w:type="dxa"/>
          </w:tcPr>
          <w:p w14:paraId="4764C6F2" w14:textId="77777777" w:rsidR="00E03373" w:rsidRDefault="001B76C3">
            <w:pPr>
              <w:jc w:val="center"/>
            </w:pPr>
            <w:r>
              <w:t>C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003113D9" w14:textId="77777777" w:rsidR="00E03373" w:rsidRDefault="001B76C3">
            <w:r>
              <w:rPr>
                <w:b/>
                <w:color w:val="000000"/>
              </w:rPr>
              <w:t>Internal Regulation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32ED1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41B7F09A" w14:textId="5CC4D7EF" w:rsidR="00E03373" w:rsidRDefault="00F119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231F20"/>
              </w:rPr>
              <w:t>A</w:t>
            </w:r>
            <w:r w:rsidR="001B76C3">
              <w:rPr>
                <w:color w:val="231F20"/>
              </w:rPr>
              <w:t xml:space="preserve"> complete lack of motivation for or value of the activity or knowledge in consideration, or perceived lack of competence with the activity.</w:t>
            </w:r>
          </w:p>
        </w:tc>
      </w:tr>
      <w:tr w:rsidR="00E03373" w14:paraId="403063E9" w14:textId="77777777">
        <w:tc>
          <w:tcPr>
            <w:tcW w:w="895" w:type="dxa"/>
          </w:tcPr>
          <w:p w14:paraId="42BF3128" w14:textId="77777777" w:rsidR="00E03373" w:rsidRDefault="001B76C3">
            <w:pPr>
              <w:jc w:val="center"/>
            </w:pPr>
            <w:r>
              <w:t>F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3BCDA179" w14:textId="77777777" w:rsidR="00E03373" w:rsidRDefault="001B76C3">
            <w:r>
              <w:rPr>
                <w:b/>
                <w:color w:val="000000"/>
              </w:rPr>
              <w:t>Intrinsic Motivation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885E8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73F60525" w14:textId="4BA7AAC5" w:rsidR="00E03373" w:rsidRDefault="00F119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</w:t>
            </w:r>
            <w:r w:rsidR="001B76C3">
              <w:rPr>
                <w:color w:val="000000"/>
              </w:rPr>
              <w:t>he control an individual has over his or her behavior, and whether this control originates  external or internal to the self.</w:t>
            </w:r>
          </w:p>
        </w:tc>
      </w:tr>
      <w:tr w:rsidR="00E03373" w14:paraId="1A103FB0" w14:textId="77777777">
        <w:tc>
          <w:tcPr>
            <w:tcW w:w="895" w:type="dxa"/>
          </w:tcPr>
          <w:p w14:paraId="1B75CB12" w14:textId="7A7BAFE3" w:rsidR="00E03373" w:rsidRDefault="001B76C3">
            <w:pPr>
              <w:jc w:val="center"/>
            </w:pPr>
            <w:r>
              <w:t>H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10FC3AD2" w14:textId="77777777" w:rsidR="00E03373" w:rsidRDefault="001B76C3">
            <w:r>
              <w:rPr>
                <w:b/>
                <w:color w:val="000000"/>
              </w:rPr>
              <w:t>Motivation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9567E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5F27EF32" w14:textId="474035C8" w:rsidR="00E03373" w:rsidRDefault="00F119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</w:t>
            </w:r>
            <w:r w:rsidR="001B76C3">
              <w:rPr>
                <w:color w:val="000000"/>
              </w:rPr>
              <w:t>articipating in an activity simply for the enjoyment of the activity itself.</w:t>
            </w:r>
          </w:p>
        </w:tc>
      </w:tr>
      <w:tr w:rsidR="00E03373" w14:paraId="561D0CFF" w14:textId="77777777">
        <w:tc>
          <w:tcPr>
            <w:tcW w:w="895" w:type="dxa"/>
          </w:tcPr>
          <w:p w14:paraId="7C67F356" w14:textId="77777777" w:rsidR="00E03373" w:rsidRDefault="001B76C3">
            <w:pPr>
              <w:jc w:val="center"/>
            </w:pPr>
            <w:r>
              <w:t>E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3AEF377C" w14:textId="77777777" w:rsidR="00E03373" w:rsidRDefault="001B76C3">
            <w:r>
              <w:rPr>
                <w:b/>
                <w:color w:val="000000"/>
              </w:rPr>
              <w:t>Regulation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052A9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06DFE33B" w14:textId="3A982776" w:rsidR="00E03373" w:rsidRDefault="00F119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</w:t>
            </w:r>
            <w:r w:rsidR="001B76C3">
              <w:rPr>
                <w:color w:val="000000"/>
              </w:rPr>
              <w:t>he source of the antecedents and/or consequences that increase or maintain the frequency of the behavior is external to the individual.</w:t>
            </w:r>
          </w:p>
        </w:tc>
      </w:tr>
      <w:tr w:rsidR="00E03373" w14:paraId="341A83DE" w14:textId="77777777">
        <w:tc>
          <w:tcPr>
            <w:tcW w:w="895" w:type="dxa"/>
          </w:tcPr>
          <w:p w14:paraId="3388862D" w14:textId="36DD36B5" w:rsidR="00E03373" w:rsidRDefault="001B76C3">
            <w:pPr>
              <w:jc w:val="center"/>
            </w:pPr>
            <w:r>
              <w:t>A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14:paraId="179049A3" w14:textId="79D9332F" w:rsidR="00E03373" w:rsidRDefault="001B76C3">
            <w:pPr>
              <w:rPr>
                <w:b/>
                <w:color w:val="000000"/>
              </w:rPr>
            </w:pPr>
            <w:r>
              <w:rPr>
                <w:b/>
              </w:rPr>
              <w:t>Self-Determination T</w:t>
            </w:r>
            <w:r w:rsidR="005A0D5D">
              <w:rPr>
                <w:b/>
              </w:rPr>
              <w:t>h</w:t>
            </w:r>
            <w:r>
              <w:rPr>
                <w:b/>
              </w:rPr>
              <w:t>eory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5AB2A" w14:textId="77777777" w:rsidR="00E03373" w:rsidRDefault="00E03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35" w:type="dxa"/>
            <w:tcBorders>
              <w:left w:val="single" w:sz="4" w:space="0" w:color="000000"/>
            </w:tcBorders>
          </w:tcPr>
          <w:p w14:paraId="78641F87" w14:textId="6C4F3CD2" w:rsidR="00E03373" w:rsidRDefault="00F119E0">
            <w:pPr>
              <w:numPr>
                <w:ilvl w:val="0"/>
                <w:numId w:val="3"/>
              </w:numPr>
              <w:spacing w:after="160" w:line="259" w:lineRule="auto"/>
            </w:pPr>
            <w:r>
              <w:t>T</w:t>
            </w:r>
            <w:r w:rsidR="001B76C3">
              <w:t>o be moved to do something (Ryan &amp; Deci 2000).</w:t>
            </w:r>
          </w:p>
        </w:tc>
      </w:tr>
    </w:tbl>
    <w:p w14:paraId="78419F02" w14:textId="77777777" w:rsidR="00E03373" w:rsidRDefault="00E03373"/>
    <w:p w14:paraId="087DF4E2" w14:textId="77777777" w:rsidR="00E03373" w:rsidRDefault="00E03373"/>
    <w:p w14:paraId="30196ADB" w14:textId="2B553580" w:rsidR="00E03373" w:rsidRDefault="00E03373"/>
    <w:sectPr w:rsidR="00E03373" w:rsidSect="008932F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753A"/>
    <w:multiLevelType w:val="multilevel"/>
    <w:tmpl w:val="EB9411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59A"/>
    <w:multiLevelType w:val="multilevel"/>
    <w:tmpl w:val="0D96A4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800"/>
    <w:multiLevelType w:val="multilevel"/>
    <w:tmpl w:val="D0363B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621"/>
    <w:multiLevelType w:val="multilevel"/>
    <w:tmpl w:val="7DA0F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3440624">
    <w:abstractNumId w:val="3"/>
  </w:num>
  <w:num w:numId="2" w16cid:durableId="92821858">
    <w:abstractNumId w:val="2"/>
  </w:num>
  <w:num w:numId="3" w16cid:durableId="1500194179">
    <w:abstractNumId w:val="1"/>
  </w:num>
  <w:num w:numId="4" w16cid:durableId="78828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73"/>
    <w:rsid w:val="001B76C3"/>
    <w:rsid w:val="00251AFC"/>
    <w:rsid w:val="0030382A"/>
    <w:rsid w:val="005A0D5D"/>
    <w:rsid w:val="0061402D"/>
    <w:rsid w:val="0066720D"/>
    <w:rsid w:val="007D0EA0"/>
    <w:rsid w:val="008932FD"/>
    <w:rsid w:val="00895C69"/>
    <w:rsid w:val="00E03373"/>
    <w:rsid w:val="00F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645C"/>
  <w15:docId w15:val="{22A03DC0-43E9-400B-947D-F66A23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5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65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7ph5Z0PRrK/N74m1zkBZFGjWgw==">CgMxLjAaHwoBMBIaChgICVIUChJ0YWJsZS5obDM4b2h5ZmQzOHQaHwoBMRIaChgICVIUChJ0YWJsZS42YWU0MWx5ZnhjcTMaHwoBMhIaChgICVIUChJ0YWJsZS50YTBiY3M0Z2ltbjEaHwoBMxIaChgICVIUChJ0YWJsZS5qMXlqcjdqNWk1aGQaHwoBNBIaChgICVIUChJ0YWJsZS5vMG51c3Fjdjc0aDAaHwoBNRIaChgICVIUChJ0YWJsZS40dGxvMTFkb3F3eWEaHwoBNhIaChgICVIUChJ0YWJsZS5qZTkzeGhoejRoeXoaHwoBNxIaChgICVIUChJ0YWJsZS4zc2I0d3JxcDFmZ3k4AHIhMVhVLTk3Y2ozZV82NEp6WUtRZm9ET0tLaDVlZHJHW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Gordon</dc:creator>
  <cp:lastModifiedBy>Way, Gordon</cp:lastModifiedBy>
  <cp:revision>8</cp:revision>
  <dcterms:created xsi:type="dcterms:W3CDTF">2024-10-17T20:02:00Z</dcterms:created>
  <dcterms:modified xsi:type="dcterms:W3CDTF">2024-10-21T16:52:00Z</dcterms:modified>
</cp:coreProperties>
</file>