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470"/>
        </w:tabs>
        <w:spacing w:after="0" w:before="13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1"/>
          <w:color w:val="231f20"/>
          <w:sz w:val="28"/>
          <w:szCs w:val="28"/>
          <w:rtl w:val="0"/>
        </w:rPr>
        <w:t xml:space="preserve">SW-PBS Team Roles and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-900" w:firstLine="0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color w:val="231f20"/>
          <w:sz w:val="24"/>
          <w:szCs w:val="24"/>
          <w:rtl w:val="0"/>
        </w:rPr>
        <w:t xml:space="preserve">                           Before, During, and After Team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2" w:line="240" w:lineRule="auto"/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355.0" w:type="dxa"/>
        <w:tblLayout w:type="fixed"/>
        <w:tblLook w:val="0000"/>
      </w:tblPr>
      <w:tblGrid>
        <w:gridCol w:w="1980"/>
        <w:gridCol w:w="2700"/>
        <w:gridCol w:w="2700"/>
        <w:gridCol w:w="3060"/>
        <w:tblGridChange w:id="0">
          <w:tblGrid>
            <w:gridCol w:w="1980"/>
            <w:gridCol w:w="2700"/>
            <w:gridCol w:w="2700"/>
            <w:gridCol w:w="306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04">
            <w:pPr>
              <w:widowControl w:val="0"/>
              <w:spacing w:after="200" w:line="240" w:lineRule="auto"/>
              <w:ind w:left="-27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spacing w:after="0" w:before="9" w:line="240" w:lineRule="auto"/>
              <w:ind w:right="-2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rtl w:val="0"/>
              </w:rPr>
              <w:t xml:space="preserve">Before Team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spacing w:after="0" w:before="9" w:line="240" w:lineRule="auto"/>
              <w:ind w:right="-2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rtl w:val="0"/>
              </w:rPr>
              <w:t xml:space="preserve">During Team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spacing w:after="0" w:before="9" w:line="240" w:lineRule="auto"/>
              <w:ind w:left="700" w:right="-20" w:firstLine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231f20"/>
                <w:rtl w:val="0"/>
              </w:rPr>
              <w:t xml:space="preserve">After Team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ind w:left="72" w:right="48" w:firstLine="0"/>
              <w:jc w:val="center"/>
              <w:rPr>
                <w:rFonts w:ascii="EB Garamond" w:cs="EB Garamond" w:eastAsia="EB Garamond" w:hAnsi="EB Garamond"/>
                <w:color w:val="231f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Chairperson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ind w:left="72" w:right="48" w:firstLine="0"/>
              <w:jc w:val="center"/>
              <w:rPr>
                <w:rFonts w:ascii="EB Garamond" w:cs="EB Garamond" w:eastAsia="EB Garamond" w:hAnsi="EB Garamond"/>
                <w:color w:val="231f2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ind w:left="72" w:right="48" w:firstLine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345" w:right="231" w:hanging="27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Develop agenda with input from team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64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Send to team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before="22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Facilitate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Follow up on assigned tasks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Seek input from team members/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34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staff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ind w:left="72" w:right="48" w:firstLine="0"/>
              <w:jc w:val="center"/>
              <w:rPr>
                <w:rFonts w:ascii="EB Garamond" w:cs="EB Garamond" w:eastAsia="EB Garamond" w:hAnsi="EB Garamond"/>
                <w:color w:val="231f20"/>
                <w:sz w:val="8"/>
                <w:szCs w:val="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Secretary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ind w:left="72" w:right="48" w:firstLine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before="28" w:line="240" w:lineRule="auto"/>
              <w:ind w:left="345" w:right="146" w:hanging="27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Notify/provide meeting reminder to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before="22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Keep meeting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before="28" w:line="240" w:lineRule="auto"/>
              <w:ind w:left="345" w:right="675" w:hanging="27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Distribute team minutes to members/staff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ind w:left="72" w:right="48" w:firstLine="0"/>
              <w:jc w:val="center"/>
              <w:rPr>
                <w:rFonts w:ascii="EB Garamond" w:cs="EB Garamond" w:eastAsia="EB Garamond" w:hAnsi="EB Garamond"/>
                <w:color w:val="231f20"/>
                <w:sz w:val="8"/>
                <w:szCs w:val="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Database Manager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ind w:left="72" w:right="48" w:firstLine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Prepare summary of ODRs (Big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34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ODR Report)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Prepare other needed data to discuss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Present update on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Lead data 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Share data highlights with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Collect any other necessary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3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ind w:left="72" w:right="48" w:firstLine="0"/>
              <w:jc w:val="center"/>
              <w:rPr>
                <w:rFonts w:ascii="EB Garamond" w:cs="EB Garamond" w:eastAsia="EB Garamond" w:hAnsi="EB Garamond"/>
                <w:color w:val="231f20"/>
                <w:sz w:val="8"/>
                <w:szCs w:val="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Communication Coordinator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ind w:left="72" w:right="48" w:firstLine="0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before="28" w:line="240" w:lineRule="auto"/>
              <w:ind w:left="345" w:right="144" w:hanging="27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Collect and compile any feedback and/or input from 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345" w:right="303" w:hanging="27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Share compiled feedback/ input from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345" w:right="427" w:hanging="27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Lead planning for stakeholder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Provide updates to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Coordinate stakeholder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left="34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communication (e-mails,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34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newsletters, website,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ind w:left="72" w:right="48" w:firstLine="0"/>
              <w:jc w:val="center"/>
              <w:rPr>
                <w:rFonts w:ascii="EB Garamond" w:cs="EB Garamond" w:eastAsia="EB Garamond" w:hAnsi="EB Garamond"/>
                <w:color w:val="231f20"/>
                <w:sz w:val="8"/>
                <w:szCs w:val="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Time Keeper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ind w:left="72" w:right="48" w:firstLine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before="22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Review time slots on 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Maintain time parameters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Use established signal to keep team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34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on 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ind w:left="72" w:right="48" w:firstLine="0"/>
              <w:jc w:val="center"/>
              <w:rPr>
                <w:rFonts w:ascii="EB Garamond" w:cs="EB Garamond" w:eastAsia="EB Garamond" w:hAnsi="EB Garamond"/>
                <w:color w:val="231f20"/>
                <w:sz w:val="8"/>
                <w:szCs w:val="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Cheerleader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ind w:left="72" w:right="48" w:firstLine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before="28" w:line="240" w:lineRule="auto"/>
              <w:ind w:left="345" w:right="111" w:hanging="27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Prepare summary of status of staff recognition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345" w:right="15" w:hanging="27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Provide update on staff recognition activities.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345" w:right="406" w:hanging="27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Lead the planning for targeted recognition for 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before="28" w:line="240" w:lineRule="auto"/>
              <w:ind w:left="345" w:right="325" w:hanging="27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Carry out recognition activities with staff.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ind w:left="72" w:right="48" w:firstLine="0"/>
              <w:jc w:val="center"/>
              <w:rPr>
                <w:rFonts w:ascii="EB Garamond" w:cs="EB Garamond" w:eastAsia="EB Garamond" w:hAnsi="EB Garamond"/>
                <w:color w:val="231f20"/>
                <w:sz w:val="8"/>
                <w:szCs w:val="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Historian/Archivist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ind w:left="72" w:right="48" w:firstLine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before="22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Disseminate updates of products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before="22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Lead discussion on any new files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before="28" w:line="240" w:lineRule="auto"/>
              <w:ind w:left="345" w:right="454" w:hanging="27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Maintain electronic database of team products and back up database regularly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6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ind w:left="72" w:right="48" w:firstLine="0"/>
              <w:jc w:val="center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rtl w:val="0"/>
              </w:rPr>
              <w:t xml:space="preserve">All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Review meeting 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Preview agenda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Bring completed 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Follow meeting norms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Provide input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Set the positive tone and example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75" w:right="-20" w:firstLine="0"/>
              <w:rPr>
                <w:rFonts w:ascii="EB Garamond" w:cs="EB Garamond" w:eastAsia="EB Garamond" w:hAnsi="EB Garamond"/>
                <w:sz w:val="20"/>
                <w:szCs w:val="20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231f20"/>
                <w:sz w:val="20"/>
                <w:szCs w:val="20"/>
                <w:rtl w:val="0"/>
              </w:rPr>
              <w:t xml:space="preserve">•    Complete assigned tasks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720" w:left="63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-317499</wp:posOffset>
              </wp:positionV>
              <wp:extent cx="7854464" cy="914400"/>
              <wp:effectExtent b="0" l="0" r="0" t="0"/>
              <wp:wrapNone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18768" y="3322800"/>
                        <a:ext cx="7854464" cy="914400"/>
                        <a:chOff x="1418768" y="3322800"/>
                        <a:chExt cx="7854464" cy="914400"/>
                      </a:xfrm>
                    </wpg:grpSpPr>
                    <wpg:grpSp>
                      <wpg:cNvGrpSpPr/>
                      <wpg:grpSpPr>
                        <a:xfrm>
                          <a:off x="1418768" y="3322800"/>
                          <a:ext cx="7854464" cy="914400"/>
                          <a:chOff x="0" y="0"/>
                          <a:chExt cx="7854464" cy="9144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854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777240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86814" t="0"/>
                          <a:stretch/>
                        </pic:blipFill>
                        <pic:spPr>
                          <a:xfrm>
                            <a:off x="0" y="0"/>
                            <a:ext cx="10248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2225040" y="365760"/>
                            <a:ext cx="3292474" cy="38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otham" w:cs="Gotham" w:eastAsia="Gotham" w:hAnsi="Gotha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MO SW-PBS Tier 1 Implementation Guide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6371740" y="373510"/>
                            <a:ext cx="1482724" cy="38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otham" w:cs="Gotham" w:eastAsia="Gotham" w:hAnsi="Gotha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2020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-317499</wp:posOffset>
              </wp:positionV>
              <wp:extent cx="7854464" cy="914400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54464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 w:val="1"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59A1"/>
  </w:style>
  <w:style w:type="paragraph" w:styleId="ListParagraph">
    <w:name w:val="List Paragraph"/>
    <w:basedOn w:val="Normal"/>
    <w:uiPriority w:val="34"/>
    <w:qFormat w:val="1"/>
    <w:rsid w:val="0095225C"/>
    <w:pPr>
      <w:spacing w:after="0" w:line="240" w:lineRule="auto"/>
      <w:ind w:left="720"/>
      <w:contextualSpacing w:val="1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l7ALlisdfTUbFn/AzABJuxnt2Q==">AMUW2mVqwEmQYlwRhH4MYFpkSRNFqdCW2uKSJe49Oe6vVwYEs/1LIBBKCmf5DuW5XFLNHJwFFEf3ADA+tA4jJH4B8XmiGjyIjIqRnblZrQ6MABUb1y0RNNE=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2021-10-28T15:45:00Z</dcterms:created>
  <dc:creator>Beth</dc:creator>
</cp:coreProperties>
</file>