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98"/>
        <w:gridCol w:w="2057"/>
        <w:gridCol w:w="1791"/>
        <w:gridCol w:w="2003"/>
      </w:tblGrid>
      <w:tr w:rsidR="00202CBD" w:rsidRPr="00716C02" w14:paraId="4CB51299" w14:textId="77777777" w:rsidTr="008748D1">
        <w:tc>
          <w:tcPr>
            <w:tcW w:w="9275" w:type="dxa"/>
            <w:gridSpan w:val="5"/>
            <w:shd w:val="clear" w:color="auto" w:fill="00B0F0"/>
          </w:tcPr>
          <w:p w14:paraId="73CAF8BB" w14:textId="77777777" w:rsidR="00202CBD" w:rsidRPr="00716C02" w:rsidRDefault="00202CBD" w:rsidP="00202C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there a problem?</w:t>
            </w:r>
          </w:p>
        </w:tc>
      </w:tr>
      <w:tr w:rsidR="008748D1" w:rsidRPr="00716C02" w14:paraId="1B2AF4D6" w14:textId="77777777" w:rsidTr="008748D1">
        <w:trPr>
          <w:trHeight w:val="3168"/>
        </w:trPr>
        <w:tc>
          <w:tcPr>
            <w:tcW w:w="1526" w:type="dxa"/>
          </w:tcPr>
          <w:p w14:paraId="59974A60" w14:textId="77777777" w:rsidR="008748D1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</w:t>
            </w:r>
          </w:p>
        </w:tc>
        <w:tc>
          <w:tcPr>
            <w:tcW w:w="7749" w:type="dxa"/>
            <w:gridSpan w:val="4"/>
          </w:tcPr>
          <w:p w14:paraId="1C0D3A11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  <w:u w:val="single"/>
              </w:rPr>
              <w:t>Big-5 Report</w:t>
            </w:r>
          </w:p>
          <w:p w14:paraId="43BCBFA6" w14:textId="2C15E488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What were the average number of ODR’s per day per month?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1.5/day/month</w:t>
            </w:r>
          </w:p>
          <w:p w14:paraId="6807A51A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3B11272F" w14:textId="6EF0E878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What is the most frequently reported problem behavior?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Physical Aggression</w:t>
            </w:r>
            <w:r w:rsidRPr="009922B2">
              <w:rPr>
                <w:rFonts w:ascii="Arial" w:hAnsi="Arial" w:cs="Arial"/>
                <w:u w:val="single"/>
              </w:rPr>
              <w:t xml:space="preserve"> </w:t>
            </w:r>
          </w:p>
          <w:p w14:paraId="1C1914C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093F2D47" w14:textId="4BCA18AE" w:rsidR="008748D1" w:rsidRPr="00E26606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Where are most problem behaviors occurring?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Classroom</w:t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7B8B07E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357B859" w14:textId="43D79838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When are most problem behaviors occurring?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12:45 PM</w:t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74821B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542858E" w14:textId="5F3C2BF5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Who are most frequently engaged in problem behaviors?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6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Graders</w:t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D2B8F72" w14:textId="4C4F754C" w:rsidR="008748D1" w:rsidRPr="009922B2" w:rsidRDefault="008748D1" w:rsidP="008748D1">
            <w:pPr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>(i.e. individuals, grade level, team, etc.)</w:t>
            </w:r>
          </w:p>
        </w:tc>
      </w:tr>
      <w:tr w:rsidR="00800DC2" w:rsidRPr="00716C02" w14:paraId="44361423" w14:textId="77777777" w:rsidTr="008748D1">
        <w:tc>
          <w:tcPr>
            <w:tcW w:w="9275" w:type="dxa"/>
            <w:gridSpan w:val="5"/>
            <w:shd w:val="clear" w:color="auto" w:fill="00B0F0"/>
          </w:tcPr>
          <w:p w14:paraId="59AFB16A" w14:textId="77777777" w:rsidR="00800DC2" w:rsidRPr="00716C02" w:rsidRDefault="00800DC2" w:rsidP="00800D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Why is there a problem?</w:t>
            </w:r>
          </w:p>
        </w:tc>
      </w:tr>
      <w:tr w:rsidR="00E105FA" w:rsidRPr="00716C02" w14:paraId="3F9B5854" w14:textId="77777777" w:rsidTr="008748D1">
        <w:tc>
          <w:tcPr>
            <w:tcW w:w="9275" w:type="dxa"/>
            <w:gridSpan w:val="5"/>
          </w:tcPr>
          <w:p w14:paraId="118C996F" w14:textId="77777777" w:rsidR="008748D1" w:rsidRDefault="008748D1" w:rsidP="008748D1">
            <w:pPr>
              <w:jc w:val="center"/>
              <w:rPr>
                <w:rFonts w:ascii="Arial" w:hAnsi="Arial" w:cs="Arial"/>
              </w:rPr>
            </w:pPr>
          </w:p>
          <w:p w14:paraId="5F439AED" w14:textId="7974D141" w:rsidR="00A24684" w:rsidRPr="00716C02" w:rsidRDefault="008748D1" w:rsidP="008748D1">
            <w:p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 area on which you will focus, below.</w:t>
            </w:r>
          </w:p>
        </w:tc>
      </w:tr>
      <w:tr w:rsidR="00A24684" w:rsidRPr="00716C02" w14:paraId="341F9C2F" w14:textId="69A2367F" w:rsidTr="008748D1">
        <w:tc>
          <w:tcPr>
            <w:tcW w:w="1526" w:type="dxa"/>
          </w:tcPr>
          <w:p w14:paraId="7CC53217" w14:textId="6E7F1C02" w:rsidR="00A24684" w:rsidRPr="00716C02" w:rsidRDefault="00874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Problem</w:t>
            </w:r>
          </w:p>
        </w:tc>
        <w:tc>
          <w:tcPr>
            <w:tcW w:w="1898" w:type="dxa"/>
          </w:tcPr>
          <w:p w14:paraId="1B107931" w14:textId="139BD271" w:rsidR="00A24684" w:rsidRPr="009922B2" w:rsidRDefault="008748D1">
            <w:pPr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Behavior: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Physical Aggression</w:t>
            </w:r>
            <w:r w:rsidR="009922B2" w:rsidRP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057" w:type="dxa"/>
          </w:tcPr>
          <w:p w14:paraId="218E149E" w14:textId="2FCF879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Location: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6064804F" w14:textId="3B7C91C6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Time: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0F11A85E" w14:textId="5A15725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Students: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</w:tr>
      <w:tr w:rsidR="00A24684" w:rsidRPr="00716C02" w14:paraId="78745635" w14:textId="77777777" w:rsidTr="008748D1">
        <w:tc>
          <w:tcPr>
            <w:tcW w:w="1526" w:type="dxa"/>
          </w:tcPr>
          <w:p w14:paraId="2238EE11" w14:textId="77777777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Define the problem</w:t>
            </w:r>
          </w:p>
        </w:tc>
        <w:tc>
          <w:tcPr>
            <w:tcW w:w="1898" w:type="dxa"/>
          </w:tcPr>
          <w:p w14:paraId="7D11CE73" w14:textId="401E9D5D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Where: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Halls</w:t>
            </w:r>
          </w:p>
          <w:p w14:paraId="2F2A0E8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B7C61E0" w14:textId="268881D4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1:00 PM</w:t>
            </w:r>
          </w:p>
          <w:p w14:paraId="6DC3D2D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0C7CAE12" w14:textId="370A22E6" w:rsidR="00A24684" w:rsidRPr="009922B2" w:rsidRDefault="00A24684" w:rsidP="00E27975">
            <w:pPr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Who: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6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&amp; 7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Grade Boys</w:t>
            </w:r>
          </w:p>
        </w:tc>
        <w:tc>
          <w:tcPr>
            <w:tcW w:w="2057" w:type="dxa"/>
          </w:tcPr>
          <w:p w14:paraId="262E96EC" w14:textId="437775CE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4609FEB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69E3DF72" w14:textId="26CE1A63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60019E3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2CEE14E0" w14:textId="19DE5B02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Who: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44A38F12" w14:textId="72B86884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51B47A22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3BE46F7" w14:textId="62115E7C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05B538B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44C924E" w14:textId="56DEA603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Who: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5895700F" w14:textId="48006D56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7F8D25A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FAABDE9" w14:textId="7231EAB1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44446D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A5DC273" w14:textId="6E83E4F8" w:rsidR="00A24684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9F99FCC" w14:textId="77777777" w:rsidR="00A24684" w:rsidRPr="00716C02" w:rsidRDefault="00A24684" w:rsidP="00E27975">
            <w:pPr>
              <w:rPr>
                <w:rFonts w:ascii="Arial" w:hAnsi="Arial" w:cs="Arial"/>
              </w:rPr>
            </w:pPr>
          </w:p>
        </w:tc>
      </w:tr>
      <w:tr w:rsidR="008748D1" w:rsidRPr="00716C02" w14:paraId="78EDE42C" w14:textId="77777777" w:rsidTr="008748D1">
        <w:tc>
          <w:tcPr>
            <w:tcW w:w="1526" w:type="dxa"/>
          </w:tcPr>
          <w:p w14:paraId="73F2777C" w14:textId="77777777" w:rsidR="008748D1" w:rsidRPr="00716C02" w:rsidRDefault="008748D1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Replacement Behavior</w:t>
            </w:r>
          </w:p>
        </w:tc>
        <w:tc>
          <w:tcPr>
            <w:tcW w:w="7749" w:type="dxa"/>
            <w:gridSpan w:val="4"/>
          </w:tcPr>
          <w:p w14:paraId="37DEC9BB" w14:textId="229DC6A9" w:rsidR="008748D1" w:rsidRPr="00E26606" w:rsidRDefault="00E26606" w:rsidP="00E27975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Students will keep hands, feet and objects to self; students will use “I messages” to deescalate conflicts</w:t>
            </w:r>
          </w:p>
        </w:tc>
      </w:tr>
      <w:tr w:rsidR="00951E3E" w:rsidRPr="00716C02" w14:paraId="03A8D412" w14:textId="77777777" w:rsidTr="008748D1">
        <w:tc>
          <w:tcPr>
            <w:tcW w:w="9275" w:type="dxa"/>
            <w:gridSpan w:val="5"/>
            <w:shd w:val="clear" w:color="auto" w:fill="00B0F0"/>
          </w:tcPr>
          <w:p w14:paraId="45986D60" w14:textId="77777777" w:rsidR="00951E3E" w:rsidRPr="00716C02" w:rsidRDefault="003E1116" w:rsidP="003E11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What can be done about the problem? (complete Solution Plan on back)</w:t>
            </w:r>
          </w:p>
        </w:tc>
      </w:tr>
      <w:tr w:rsidR="003E1116" w:rsidRPr="00716C02" w14:paraId="67A85AF6" w14:textId="77777777" w:rsidTr="008748D1">
        <w:tc>
          <w:tcPr>
            <w:tcW w:w="9275" w:type="dxa"/>
            <w:gridSpan w:val="5"/>
            <w:shd w:val="clear" w:color="auto" w:fill="00B0F0"/>
          </w:tcPr>
          <w:p w14:paraId="7EDC61FE" w14:textId="77777777" w:rsidR="003E1116" w:rsidRPr="00716C02" w:rsidRDefault="008506E1" w:rsidP="003E11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working/</w:t>
            </w:r>
            <w:r w:rsidR="000418FC" w:rsidRPr="00716C02">
              <w:rPr>
                <w:rFonts w:ascii="Arial" w:hAnsi="Arial" w:cs="Arial"/>
              </w:rPr>
              <w:t>Did the intervention work</w:t>
            </w:r>
            <w:r w:rsidRPr="00716C02">
              <w:rPr>
                <w:rFonts w:ascii="Arial" w:hAnsi="Arial" w:cs="Arial"/>
              </w:rPr>
              <w:t>?</w:t>
            </w:r>
          </w:p>
        </w:tc>
      </w:tr>
      <w:tr w:rsidR="00202CBD" w:rsidRPr="00716C02" w14:paraId="559517DE" w14:textId="77777777" w:rsidTr="008748D1">
        <w:tc>
          <w:tcPr>
            <w:tcW w:w="1526" w:type="dxa"/>
          </w:tcPr>
          <w:p w14:paraId="40B67BCA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</w:t>
            </w:r>
          </w:p>
        </w:tc>
        <w:tc>
          <w:tcPr>
            <w:tcW w:w="7749" w:type="dxa"/>
            <w:gridSpan w:val="4"/>
          </w:tcPr>
          <w:p w14:paraId="33B7C7DB" w14:textId="447CCE4D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Implementation </w:t>
            </w:r>
            <w:r w:rsidR="007005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Count</w:t>
            </w:r>
            <w:r w:rsidR="0070054F" w:rsidRPr="007005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of RESPECT TICKETS</w:t>
            </w:r>
          </w:p>
          <w:p w14:paraId="2C7ADD60" w14:textId="210C6D68" w:rsidR="008506E1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Outcome: </w:t>
            </w:r>
            <w:r w:rsidR="0070054F" w:rsidRPr="007005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ODRs for Physical Aggression</w:t>
            </w:r>
          </w:p>
          <w:p w14:paraId="7E85297A" w14:textId="442A9D9D" w:rsidR="00243294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How Often? </w:t>
            </w:r>
            <w:r w:rsidR="0070054F" w:rsidRPr="007005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Weekly (Fridays)</w:t>
            </w:r>
          </w:p>
        </w:tc>
      </w:tr>
      <w:tr w:rsidR="00202CBD" w:rsidRPr="00716C02" w14:paraId="411167DB" w14:textId="77777777" w:rsidTr="008748D1">
        <w:tc>
          <w:tcPr>
            <w:tcW w:w="1526" w:type="dxa"/>
          </w:tcPr>
          <w:p w14:paraId="53C19044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Did the intervention work</w:t>
            </w:r>
          </w:p>
        </w:tc>
        <w:tc>
          <w:tcPr>
            <w:tcW w:w="7749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E105FA" w:rsidRPr="00716C02" w14:paraId="5E4988EC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3C85AC4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84EF7C7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88480B0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E105FA" w:rsidRPr="00716C02" w14:paraId="678177F9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616AD49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Not Implemented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02A46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536A104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Y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3E57F0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3E57F0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0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26FF8694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N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3E57F0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3E57F0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3DAAF3D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E105FA" w:rsidRPr="00716C02" w14:paraId="5083CDDC" w14:textId="77777777" w:rsidTr="00716C02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E469DD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Implemented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BE3E65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A6C6CF3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3C9C9253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5DA65125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6B7D4D75" w14:textId="77777777" w:rsidR="00202CBD" w:rsidRPr="00716C02" w:rsidRDefault="00202CBD">
            <w:pPr>
              <w:rPr>
                <w:rFonts w:ascii="Arial" w:hAnsi="Arial" w:cs="Arial"/>
              </w:rPr>
            </w:pPr>
          </w:p>
        </w:tc>
      </w:tr>
    </w:tbl>
    <w:p w14:paraId="53CA1B31" w14:textId="77777777" w:rsidR="008506E1" w:rsidRPr="00716C02" w:rsidRDefault="008506E1">
      <w:pPr>
        <w:rPr>
          <w:rFonts w:ascii="Arial" w:hAnsi="Arial" w:cs="Arial"/>
        </w:rPr>
        <w:sectPr w:rsidR="008506E1" w:rsidRPr="00716C0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8506E1" w:rsidRPr="00D25382" w14:paraId="0F497997" w14:textId="77777777" w:rsidTr="00632069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21074" w14:textId="5E641A65" w:rsidR="008506E1" w:rsidRPr="00D25382" w:rsidRDefault="008506E1" w:rsidP="006320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 w:rsidR="00D35230" w:rsidRPr="00D25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Exemplar Middle School</w:t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                                                Month and Year</w:t>
            </w:r>
            <w:r w:rsidR="00D35230"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26606" w:rsidRPr="00E266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highlight w:val="yellow"/>
                <w:u w:val="single"/>
              </w:rPr>
              <w:t>February 20**</w:t>
            </w:r>
            <w:r w:rsidR="00E266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E2660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8748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7BDE9F7" w14:textId="647E2DD5" w:rsidR="008506E1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>Desired Outcome</w:t>
            </w:r>
            <w:r w:rsidR="008506E1"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: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The number of incidents of physical aggression involving 6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&amp; 7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grade boys will decrease by at least 50% (&lt;7) for the Month of Feb.</w:t>
            </w:r>
            <w:r w:rsidR="00E2660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6BC56891" w14:textId="7E752B06" w:rsidR="00E105FA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sz w:val="20"/>
                <w:szCs w:val="20"/>
              </w:rPr>
              <w:t>Replacement Behavio</w:t>
            </w:r>
            <w:r w:rsidR="00243294" w:rsidRPr="00D2538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2538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26606" w:rsidRPr="00E26606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Keep hands, feet &amp; objects to self; use “I messages” to deescalate conflicts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506E1" w:rsidRPr="00D25382" w14:paraId="6358568D" w14:textId="77777777" w:rsidTr="00632069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CA538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F301F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9F22BE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04ADD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DCA4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95CFF9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will Fidelity be Measured?</w:t>
            </w:r>
          </w:p>
        </w:tc>
      </w:tr>
      <w:tr w:rsidR="00A524BB" w:rsidRPr="00D25382" w14:paraId="0A1BA75E" w14:textId="77777777" w:rsidTr="00A97C81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FD49EC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Prevention</w:t>
            </w:r>
          </w:p>
          <w:p w14:paraId="6609AF6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(example: clarify expectations, rules or procedures; increase supervision; </w:t>
            </w:r>
            <w:r w:rsidRPr="00D253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9A3BD7" w14:textId="780A4CF8" w:rsidR="00A524BB" w:rsidRPr="0070054F" w:rsidRDefault="00E26606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Enforce existing active supervision policies and assignments</w:t>
            </w:r>
            <w:r w:rsidR="0071226B"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; recognize staff engaged in active supervision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65689" w14:textId="5E47CD80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Mrs. Allen, AP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629EC8" w14:textId="6412495A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Feb </w:t>
            </w:r>
            <w:r w:rsidR="0070054F"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E7256C4" w14:textId="16AA4C00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Reminder of duty assignments and recognition will be included in Dr. Prescott’s weekly newsletter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777DA3" w14:textId="13AD4A1A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Random duty assignment checks with recognition and corrective consequences</w:t>
            </w:r>
          </w:p>
        </w:tc>
      </w:tr>
      <w:tr w:rsidR="00A524BB" w:rsidRPr="00D25382" w14:paraId="69B5FF83" w14:textId="77777777" w:rsidTr="00A97C81">
        <w:trPr>
          <w:trHeight w:val="163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F069C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16228C" w14:textId="2277E0A6" w:rsidR="00A524BB" w:rsidRPr="0070054F" w:rsidRDefault="00E26606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All students will be provided a booster lesson on </w:t>
            </w:r>
            <w:r w:rsidR="0071226B"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keeping hands, feet &amp; objects to self; students will be taught “I message” de-escalation strategy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F38445A" w14:textId="3A5F4770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Mr. Montes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31553" w14:textId="1DD989BC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Feb 4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75E8E4" w14:textId="1D2BAA44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Staff will be provided lessons to be taught during advisory. This will be communicated in Dr. Prescott’s weekly newsletter.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746792" w14:textId="22CD3321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Teacher lesson checklist will be submitted to office; teachers will receive a coupon for a “cold soda” during next Staff meeting</w:t>
            </w:r>
          </w:p>
        </w:tc>
      </w:tr>
      <w:tr w:rsidR="00A524BB" w:rsidRPr="00D25382" w14:paraId="5E222C1F" w14:textId="77777777" w:rsidTr="00A97C81">
        <w:trPr>
          <w:trHeight w:val="107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83CA1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DAAAFA" w14:textId="2201F0CD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Students “caught” using I messages will be given a special RESPECT ticket; at end of month, we will raffle off Bluetooth speaker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DE2564" w14:textId="7026268E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Mr. Montes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4D4ED0" w14:textId="1FAE6130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Feb 5 through 28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AD5411B" w14:textId="395FABD3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Staff will be informed of the special RESPECT tickets, and asked to promote it. Tickets provided every morning; </w:t>
            </w: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This will be communicated in Dr. Prescott’s weekly newsletter.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2F5D7C" w14:textId="106D7CAB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Count of RESPECT tickets turned in each week.</w:t>
            </w:r>
          </w:p>
        </w:tc>
      </w:tr>
      <w:tr w:rsidR="00A524BB" w:rsidRPr="00D25382" w14:paraId="2451BF89" w14:textId="77777777" w:rsidTr="00A97C81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038570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231446" w14:textId="21A401CA" w:rsidR="00A524BB" w:rsidRPr="0070054F" w:rsidRDefault="0071226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Students engaged in minor physical aggression will be retaught the behavior expectation; students engaged in minor verbal aggression will be retaught to use kind words; majors will still result in ODRs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CD7B34" w14:textId="4FF2C4DD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Mrs. Allen, AP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C2F17" w14:textId="08C3A5E5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Feb 4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774D9" w14:textId="6D5150FB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Staff will be reminded of policies regarding minor and major physical aggression and precursor behaviors. </w:t>
            </w: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This will be communicated in Dr. Prescott’s weekly newsletter.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3A8D77" w14:textId="47CABE85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Count of minors for minor physical aggression and use of unkind words; weekly count of major ODRs for physical aggression</w:t>
            </w:r>
          </w:p>
        </w:tc>
      </w:tr>
      <w:tr w:rsidR="00A524BB" w:rsidRPr="00716C02" w14:paraId="47194628" w14:textId="77777777" w:rsidTr="00D25382">
        <w:trPr>
          <w:trHeight w:val="82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2DB22C" w14:textId="77777777" w:rsidR="00A524BB" w:rsidRPr="00716C02" w:rsidRDefault="00A524BB" w:rsidP="00A524BB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A524BB" w:rsidRPr="00716C02" w14:paraId="5C9E9F78" w14:textId="77777777" w:rsidTr="00716C02">
        <w:trPr>
          <w:trHeight w:val="99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A5564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4EAE0C3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71BDA148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E13E85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28356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9690E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40F25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A524BB" w:rsidRPr="00716C02" w14:paraId="4C9370D3" w14:textId="77777777" w:rsidTr="00A97C81">
        <w:trPr>
          <w:trHeight w:val="784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589596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Progress Monitoring 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D6F70E8" w14:textId="731CC3C8" w:rsidR="00A97C81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Fidelity: </w:t>
            </w:r>
            <w:r w:rsidR="0070054F"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Count of RESPECT Tickets</w:t>
            </w:r>
          </w:p>
          <w:p w14:paraId="374B772F" w14:textId="7C463BC8" w:rsidR="00A524BB" w:rsidRPr="00716C02" w:rsidRDefault="00A524BB" w:rsidP="00A97C81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Benchmark: </w:t>
            </w:r>
            <w:r w:rsidR="0070054F"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Weekly ODRs for Physical Aggression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5280623" w14:textId="6CECA560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Mrs. Jones (data manager)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B80522B" w14:textId="65DEE63F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Every Friday</w:t>
            </w:r>
          </w:p>
          <w:p w14:paraId="14DD1337" w14:textId="77777777" w:rsidR="00A524BB" w:rsidRPr="0070054F" w:rsidRDefault="00A524BB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36E56C" w14:textId="3A0DDCA9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Dr. Prescott’s weekly newsletter.</w:t>
            </w: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 It will be shared with students in the advisory announcements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0C1BCD" w14:textId="7FDB92D0" w:rsidR="00A524BB" w:rsidRPr="0070054F" w:rsidRDefault="0070054F" w:rsidP="00A524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0054F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All staff and students</w:t>
            </w:r>
          </w:p>
        </w:tc>
      </w:tr>
    </w:tbl>
    <w:p w14:paraId="4F5C1F59" w14:textId="77777777" w:rsidR="00E13454" w:rsidRPr="00716C02" w:rsidRDefault="00E13454" w:rsidP="00716C02">
      <w:pPr>
        <w:rPr>
          <w:rFonts w:ascii="Arial" w:hAnsi="Arial" w:cs="Arial"/>
        </w:rPr>
      </w:pPr>
    </w:p>
    <w:sectPr w:rsidR="00E13454" w:rsidRPr="00716C02" w:rsidSect="00E105FA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5D54" w14:textId="77777777" w:rsidR="003E57F0" w:rsidRDefault="003E57F0" w:rsidP="008506E1">
      <w:pPr>
        <w:spacing w:after="0" w:line="240" w:lineRule="auto"/>
      </w:pPr>
      <w:r>
        <w:separator/>
      </w:r>
    </w:p>
  </w:endnote>
  <w:endnote w:type="continuationSeparator" w:id="0">
    <w:p w14:paraId="64D1CA6F" w14:textId="77777777" w:rsidR="003E57F0" w:rsidRDefault="003E57F0" w:rsidP="0085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0207" w14:textId="77777777" w:rsidR="003E57F0" w:rsidRDefault="003E57F0" w:rsidP="008506E1">
      <w:pPr>
        <w:spacing w:after="0" w:line="240" w:lineRule="auto"/>
      </w:pPr>
      <w:r>
        <w:separator/>
      </w:r>
    </w:p>
  </w:footnote>
  <w:footnote w:type="continuationSeparator" w:id="0">
    <w:p w14:paraId="363AD730" w14:textId="77777777" w:rsidR="003E57F0" w:rsidRDefault="003E57F0" w:rsidP="0085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7846" w14:textId="77777777" w:rsidR="008506E1" w:rsidRPr="00716C02" w:rsidRDefault="00716C02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DBDM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50C0" w14:textId="77777777" w:rsidR="008506E1" w:rsidRPr="00716C02" w:rsidRDefault="008506E1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D0F5D"/>
    <w:multiLevelType w:val="hybridMultilevel"/>
    <w:tmpl w:val="78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D"/>
    <w:rsid w:val="000418FC"/>
    <w:rsid w:val="00202CBD"/>
    <w:rsid w:val="00243294"/>
    <w:rsid w:val="002C7C27"/>
    <w:rsid w:val="002F5A4B"/>
    <w:rsid w:val="003E1116"/>
    <w:rsid w:val="003E57F0"/>
    <w:rsid w:val="004D3331"/>
    <w:rsid w:val="004D52AB"/>
    <w:rsid w:val="00536B51"/>
    <w:rsid w:val="005721BE"/>
    <w:rsid w:val="0070054F"/>
    <w:rsid w:val="0071226B"/>
    <w:rsid w:val="00716C02"/>
    <w:rsid w:val="00765922"/>
    <w:rsid w:val="00800DC2"/>
    <w:rsid w:val="008227B2"/>
    <w:rsid w:val="008506E1"/>
    <w:rsid w:val="0086175C"/>
    <w:rsid w:val="00872A0C"/>
    <w:rsid w:val="008748D1"/>
    <w:rsid w:val="00946E1B"/>
    <w:rsid w:val="00951E3E"/>
    <w:rsid w:val="00960BF3"/>
    <w:rsid w:val="009922B2"/>
    <w:rsid w:val="009E6A09"/>
    <w:rsid w:val="00A24684"/>
    <w:rsid w:val="00A524BB"/>
    <w:rsid w:val="00A875F8"/>
    <w:rsid w:val="00A97C81"/>
    <w:rsid w:val="00D25382"/>
    <w:rsid w:val="00D35230"/>
    <w:rsid w:val="00DE16E4"/>
    <w:rsid w:val="00E105FA"/>
    <w:rsid w:val="00E13454"/>
    <w:rsid w:val="00E26606"/>
    <w:rsid w:val="00E55895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5AEF"/>
  <w15:chartTrackingRefBased/>
  <w15:docId w15:val="{DFEB3996-849F-4FDE-991C-6BB960C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CBD"/>
    <w:pPr>
      <w:ind w:left="720"/>
      <w:contextualSpacing/>
    </w:pPr>
  </w:style>
  <w:style w:type="paragraph" w:styleId="NoSpacing">
    <w:name w:val="No Spacing"/>
    <w:uiPriority w:val="1"/>
    <w:qFormat/>
    <w:rsid w:val="0020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E1"/>
  </w:style>
  <w:style w:type="paragraph" w:styleId="Footer">
    <w:name w:val="footer"/>
    <w:basedOn w:val="Normal"/>
    <w:link w:val="Foot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4</cp:revision>
  <dcterms:created xsi:type="dcterms:W3CDTF">2021-03-27T15:04:00Z</dcterms:created>
  <dcterms:modified xsi:type="dcterms:W3CDTF">2021-03-27T15:42:00Z</dcterms:modified>
</cp:coreProperties>
</file>