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2AEC" w14:textId="77777777" w:rsidR="00B84A13" w:rsidRPr="005E2452" w:rsidRDefault="00B84A13" w:rsidP="00B84A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2452">
        <w:rPr>
          <w:rFonts w:ascii="Arial" w:hAnsi="Arial" w:cs="Arial"/>
          <w:b/>
          <w:color w:val="221E1F"/>
          <w:sz w:val="28"/>
          <w:szCs w:val="28"/>
        </w:rPr>
        <w:t xml:space="preserve">Blank Matrix </w:t>
      </w:r>
      <w:r w:rsidR="00AB5FAA" w:rsidRPr="005E2452">
        <w:rPr>
          <w:rFonts w:ascii="Arial" w:hAnsi="Arial" w:cs="Arial"/>
          <w:b/>
          <w:color w:val="221E1F"/>
          <w:sz w:val="28"/>
          <w:szCs w:val="28"/>
        </w:rPr>
        <w:t>for Your Team’s Work</w:t>
      </w:r>
    </w:p>
    <w:p w14:paraId="2A074E1E" w14:textId="77777777" w:rsidR="00B84A13" w:rsidRPr="00B516ED" w:rsidRDefault="00B84A13" w:rsidP="00B84A1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7"/>
        <w:gridCol w:w="1837"/>
        <w:gridCol w:w="1837"/>
        <w:gridCol w:w="1837"/>
      </w:tblGrid>
      <w:tr w:rsidR="00B84A13" w:rsidRPr="001941EC" w14:paraId="31D3A290" w14:textId="77777777" w:rsidTr="00B84A13">
        <w:trPr>
          <w:trHeight w:val="432"/>
        </w:trPr>
        <w:tc>
          <w:tcPr>
            <w:tcW w:w="1836" w:type="dxa"/>
            <w:vMerge w:val="restart"/>
          </w:tcPr>
          <w:p w14:paraId="754C9915" w14:textId="77777777" w:rsidR="00B84A13" w:rsidRDefault="00B84A13" w:rsidP="00B84A13">
            <w:pPr>
              <w:tabs>
                <w:tab w:val="left" w:pos="2440"/>
              </w:tabs>
              <w:spacing w:after="0"/>
              <w:ind w:right="-20"/>
              <w:jc w:val="center"/>
              <w:rPr>
                <w:rFonts w:ascii="Minion Pro" w:eastAsia="Arial" w:hAnsi="Minion Pro" w:cs="Arial"/>
                <w:szCs w:val="29"/>
              </w:rPr>
            </w:pPr>
            <w:r w:rsidRPr="001941EC">
              <w:rPr>
                <w:rFonts w:ascii="Minion Pro" w:eastAsia="Arial" w:hAnsi="Minion Pro" w:cs="Arial"/>
                <w:szCs w:val="29"/>
              </w:rPr>
              <w:t>Expectations</w:t>
            </w:r>
          </w:p>
          <w:p w14:paraId="16999FB6" w14:textId="77777777" w:rsidR="00B84A13" w:rsidRPr="001941EC" w:rsidRDefault="00B84A13" w:rsidP="00B84A13">
            <w:pPr>
              <w:tabs>
                <w:tab w:val="left" w:pos="2440"/>
              </w:tabs>
              <w:spacing w:after="0"/>
              <w:ind w:right="-20"/>
              <w:jc w:val="center"/>
              <w:rPr>
                <w:rFonts w:ascii="Minion Pro" w:eastAsia="Arial" w:hAnsi="Minion Pro" w:cs="Arial"/>
                <w:szCs w:val="29"/>
              </w:rPr>
            </w:pPr>
            <w:r w:rsidRPr="001941EC">
              <w:rPr>
                <w:rFonts w:ascii="Minion Pro" w:eastAsia="Arial" w:hAnsi="Minion Pro" w:cs="Arial"/>
                <w:sz w:val="40"/>
                <w:szCs w:val="29"/>
              </w:rPr>
              <w:sym w:font="Wingdings 3" w:char="F0A0"/>
            </w:r>
          </w:p>
        </w:tc>
        <w:tc>
          <w:tcPr>
            <w:tcW w:w="11020" w:type="dxa"/>
            <w:gridSpan w:val="6"/>
            <w:shd w:val="clear" w:color="auto" w:fill="000000" w:themeFill="text1"/>
            <w:vAlign w:val="center"/>
          </w:tcPr>
          <w:p w14:paraId="1E90BDF2" w14:textId="77777777" w:rsidR="00B84A13" w:rsidRPr="001941EC" w:rsidRDefault="00B84A13" w:rsidP="00B84A13">
            <w:pPr>
              <w:tabs>
                <w:tab w:val="left" w:pos="2440"/>
              </w:tabs>
              <w:spacing w:after="0"/>
              <w:ind w:right="-20"/>
              <w:jc w:val="center"/>
              <w:rPr>
                <w:rFonts w:ascii="Minion Pro" w:eastAsia="Arial" w:hAnsi="Minion Pro" w:cs="Arial"/>
                <w:szCs w:val="29"/>
              </w:rPr>
            </w:pPr>
            <w:r>
              <w:rPr>
                <w:rFonts w:ascii="Minion Pro" w:eastAsia="Arial" w:hAnsi="Minion Pro" w:cs="Arial"/>
                <w:szCs w:val="29"/>
              </w:rPr>
              <w:t>SETTINGS</w:t>
            </w:r>
          </w:p>
        </w:tc>
      </w:tr>
      <w:tr w:rsidR="00B84A13" w:rsidRPr="001941EC" w14:paraId="74C10B86" w14:textId="77777777" w:rsidTr="005E2452">
        <w:trPr>
          <w:trHeight w:val="144"/>
        </w:trPr>
        <w:tc>
          <w:tcPr>
            <w:tcW w:w="1836" w:type="dxa"/>
            <w:vMerge/>
          </w:tcPr>
          <w:p w14:paraId="1F104A40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jc w:val="center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6" w:type="dxa"/>
          </w:tcPr>
          <w:p w14:paraId="4EFD4E38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6" w:type="dxa"/>
          </w:tcPr>
          <w:p w14:paraId="66AE936E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525AE20A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039E75E0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711CB67D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7591C860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</w:tr>
      <w:tr w:rsidR="00B84A13" w:rsidRPr="001941EC" w14:paraId="129E2FA9" w14:textId="77777777" w:rsidTr="00305EE9">
        <w:trPr>
          <w:trHeight w:val="1728"/>
        </w:trPr>
        <w:tc>
          <w:tcPr>
            <w:tcW w:w="1836" w:type="dxa"/>
          </w:tcPr>
          <w:p w14:paraId="2CE40F3D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jc w:val="center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6" w:type="dxa"/>
          </w:tcPr>
          <w:p w14:paraId="44295EDE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6" w:type="dxa"/>
          </w:tcPr>
          <w:p w14:paraId="02293DF9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033B2C56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10209F89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4E950F66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477C9CF5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</w:tr>
      <w:tr w:rsidR="00B84A13" w:rsidRPr="001941EC" w14:paraId="361F4BDA" w14:textId="77777777" w:rsidTr="00305EE9">
        <w:trPr>
          <w:trHeight w:val="1728"/>
        </w:trPr>
        <w:tc>
          <w:tcPr>
            <w:tcW w:w="1836" w:type="dxa"/>
          </w:tcPr>
          <w:p w14:paraId="599712E7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jc w:val="center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6" w:type="dxa"/>
          </w:tcPr>
          <w:p w14:paraId="13BCFDB7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6" w:type="dxa"/>
          </w:tcPr>
          <w:p w14:paraId="545E0822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366AD219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3B0AE971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2CAA5E28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1EEAF0A9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</w:tr>
      <w:tr w:rsidR="00B84A13" w:rsidRPr="001941EC" w14:paraId="081DA5F0" w14:textId="77777777" w:rsidTr="00305EE9">
        <w:trPr>
          <w:trHeight w:val="1728"/>
        </w:trPr>
        <w:tc>
          <w:tcPr>
            <w:tcW w:w="1836" w:type="dxa"/>
          </w:tcPr>
          <w:p w14:paraId="69ADB678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jc w:val="center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6" w:type="dxa"/>
          </w:tcPr>
          <w:p w14:paraId="483E1659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6" w:type="dxa"/>
          </w:tcPr>
          <w:p w14:paraId="10EC3EBC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522F6313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7EF8B341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2601BF46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2C13A13F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</w:tr>
      <w:tr w:rsidR="00B84A13" w:rsidRPr="001941EC" w14:paraId="4417FF65" w14:textId="77777777" w:rsidTr="00305EE9">
        <w:trPr>
          <w:trHeight w:val="1728"/>
        </w:trPr>
        <w:tc>
          <w:tcPr>
            <w:tcW w:w="1836" w:type="dxa"/>
          </w:tcPr>
          <w:p w14:paraId="74739691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jc w:val="center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6" w:type="dxa"/>
          </w:tcPr>
          <w:p w14:paraId="1164233A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6" w:type="dxa"/>
          </w:tcPr>
          <w:p w14:paraId="49A826EF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52EA87DF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0A6B692E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55AEC427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  <w:tc>
          <w:tcPr>
            <w:tcW w:w="1837" w:type="dxa"/>
          </w:tcPr>
          <w:p w14:paraId="2CA80015" w14:textId="77777777" w:rsidR="00B84A13" w:rsidRPr="001941EC" w:rsidRDefault="00B84A13" w:rsidP="00305EE9">
            <w:pPr>
              <w:tabs>
                <w:tab w:val="left" w:pos="2440"/>
              </w:tabs>
              <w:ind w:right="-20"/>
              <w:rPr>
                <w:rFonts w:ascii="Minion Pro" w:eastAsia="Arial" w:hAnsi="Minion Pro" w:cs="Arial"/>
                <w:szCs w:val="29"/>
              </w:rPr>
            </w:pPr>
          </w:p>
        </w:tc>
      </w:tr>
    </w:tbl>
    <w:p w14:paraId="67AD9065" w14:textId="77777777" w:rsidR="00076B0C" w:rsidRDefault="00076B0C">
      <w:bookmarkStart w:id="0" w:name="_GoBack"/>
      <w:bookmarkEnd w:id="0"/>
    </w:p>
    <w:sectPr w:rsidR="00076B0C" w:rsidSect="00B84A1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EF9E" w14:textId="77777777" w:rsidR="007E352A" w:rsidRDefault="007E352A" w:rsidP="00B84A13">
      <w:pPr>
        <w:spacing w:after="0" w:line="240" w:lineRule="auto"/>
      </w:pPr>
      <w:r>
        <w:separator/>
      </w:r>
    </w:p>
  </w:endnote>
  <w:endnote w:type="continuationSeparator" w:id="0">
    <w:p w14:paraId="13B93E44" w14:textId="77777777" w:rsidR="007E352A" w:rsidRDefault="007E352A" w:rsidP="00B8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AD83" w14:textId="77777777" w:rsidR="00B84A13" w:rsidRDefault="00AB5FA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CD3A93" wp14:editId="684D0812">
              <wp:simplePos x="0" y="0"/>
              <wp:positionH relativeFrom="page">
                <wp:posOffset>38100</wp:posOffset>
              </wp:positionH>
              <wp:positionV relativeFrom="paragraph">
                <wp:posOffset>-342900</wp:posOffset>
              </wp:positionV>
              <wp:extent cx="10058400" cy="941070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7F51" w14:textId="77777777" w:rsidR="00AB5FAA" w:rsidRPr="00D4429D" w:rsidRDefault="00AB5FAA" w:rsidP="00AB5FA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EE12" w14:textId="0297C1DE" w:rsidR="00AB5FAA" w:rsidRPr="00D4429D" w:rsidRDefault="005E2452" w:rsidP="00AB5FA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CD3A93" id="Group 26" o:spid="_x0000_s1026" style="position:absolute;margin-left:3pt;margin-top:-27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">
              <v:rect id="Rectangle 22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14:paraId="6E3B7F51" w14:textId="77777777" w:rsidR="00AB5FAA" w:rsidRPr="00D4429D" w:rsidRDefault="00AB5FAA" w:rsidP="00AB5FA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14:paraId="64F5EE12" w14:textId="0297C1DE" w:rsidR="00AB5FAA" w:rsidRPr="00D4429D" w:rsidRDefault="005E2452" w:rsidP="00AB5FA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EF0E1" w14:textId="77777777" w:rsidR="007E352A" w:rsidRDefault="007E352A" w:rsidP="00B84A13">
      <w:pPr>
        <w:spacing w:after="0" w:line="240" w:lineRule="auto"/>
      </w:pPr>
      <w:r>
        <w:separator/>
      </w:r>
    </w:p>
  </w:footnote>
  <w:footnote w:type="continuationSeparator" w:id="0">
    <w:p w14:paraId="30D4691D" w14:textId="77777777" w:rsidR="007E352A" w:rsidRDefault="007E352A" w:rsidP="00B8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13"/>
    <w:rsid w:val="00076B0C"/>
    <w:rsid w:val="002205DD"/>
    <w:rsid w:val="005E2452"/>
    <w:rsid w:val="007E352A"/>
    <w:rsid w:val="00AB5FAA"/>
    <w:rsid w:val="00B84A13"/>
    <w:rsid w:val="00C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1C79"/>
  <w15:chartTrackingRefBased/>
  <w15:docId w15:val="{EBE09DB1-CC21-4E11-A41F-A81AF814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A1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A1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13"/>
  </w:style>
  <w:style w:type="paragraph" w:styleId="Footer">
    <w:name w:val="footer"/>
    <w:basedOn w:val="Normal"/>
    <w:link w:val="FooterChar"/>
    <w:uiPriority w:val="99"/>
    <w:unhideWhenUsed/>
    <w:rsid w:val="00B84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2016-05-06T18:54:00Z</dcterms:created>
  <dcterms:modified xsi:type="dcterms:W3CDTF">2018-04-07T20:44:00Z</dcterms:modified>
</cp:coreProperties>
</file>