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2" w:rsidRDefault="00F173A5" w:rsidP="00F173A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Triangulation Chart</w:t>
      </w:r>
    </w:p>
    <w:p w:rsidR="00F173A5" w:rsidRPr="00A9550A" w:rsidRDefault="00F173A5" w:rsidP="00F173A5">
      <w:pPr>
        <w:jc w:val="center"/>
        <w:rPr>
          <w:rFonts w:ascii="Calibri" w:hAnsi="Calibri"/>
          <w:sz w:val="16"/>
          <w:szCs w:val="16"/>
        </w:rPr>
      </w:pPr>
    </w:p>
    <w:p w:rsidR="00F173A5" w:rsidRDefault="00F173A5" w:rsidP="00F173A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Student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___________________________________</w:t>
      </w:r>
      <w:r>
        <w:rPr>
          <w:rFonts w:ascii="Calibri" w:hAnsi="Calibri"/>
          <w:sz w:val="28"/>
          <w:szCs w:val="28"/>
        </w:rPr>
        <w:tab/>
        <w:t>Date(s):______________</w:t>
      </w:r>
    </w:p>
    <w:p w:rsidR="00F173A5" w:rsidRDefault="00F173A5" w:rsidP="00F173A5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618"/>
        <w:gridCol w:w="2700"/>
        <w:gridCol w:w="3240"/>
      </w:tblGrid>
      <w:tr w:rsidR="006B6EE3" w:rsidTr="00A47FEE">
        <w:tc>
          <w:tcPr>
            <w:tcW w:w="3618" w:type="dxa"/>
          </w:tcPr>
          <w:p w:rsidR="006B6EE3" w:rsidRPr="00F173A5" w:rsidRDefault="006B6EE3" w:rsidP="006B6E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1</w:t>
            </w:r>
          </w:p>
        </w:tc>
        <w:tc>
          <w:tcPr>
            <w:tcW w:w="2700" w:type="dxa"/>
          </w:tcPr>
          <w:p w:rsidR="006B6EE3" w:rsidRPr="00F173A5" w:rsidRDefault="006B6EE3" w:rsidP="00F173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2</w:t>
            </w:r>
          </w:p>
        </w:tc>
        <w:tc>
          <w:tcPr>
            <w:tcW w:w="3240" w:type="dxa"/>
          </w:tcPr>
          <w:p w:rsidR="006B6EE3" w:rsidRPr="00F173A5" w:rsidRDefault="006B6EE3" w:rsidP="00F173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3</w:t>
            </w:r>
          </w:p>
        </w:tc>
      </w:tr>
      <w:tr w:rsidR="006B6EE3" w:rsidTr="00A47FEE">
        <w:tc>
          <w:tcPr>
            <w:tcW w:w="3618" w:type="dxa"/>
          </w:tcPr>
          <w:p w:rsidR="006B6EE3" w:rsidRPr="00F173A5" w:rsidRDefault="006B6EE3" w:rsidP="006B6E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 with teacher:</w:t>
            </w:r>
          </w:p>
        </w:tc>
        <w:tc>
          <w:tcPr>
            <w:tcW w:w="2700" w:type="dxa"/>
          </w:tcPr>
          <w:p w:rsidR="006B6EE3" w:rsidRDefault="006B6EE3" w:rsidP="00F173A5">
            <w:pPr>
              <w:rPr>
                <w:rFonts w:ascii="Calibri" w:hAnsi="Calibri"/>
                <w:i/>
              </w:rPr>
            </w:pPr>
            <w:r w:rsidRPr="00F173A5">
              <w:rPr>
                <w:rFonts w:ascii="Calibri" w:hAnsi="Calibri"/>
                <w:i/>
              </w:rPr>
              <w:t>ABC Chart:</w:t>
            </w:r>
          </w:p>
          <w:p w:rsidR="006B6EE3" w:rsidRPr="00644F24" w:rsidRDefault="006B6EE3" w:rsidP="00F173A5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:rsidR="006B6EE3" w:rsidRPr="00F173A5" w:rsidRDefault="006B6EE3" w:rsidP="00F173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Scatterplot:</w:t>
            </w:r>
          </w:p>
        </w:tc>
      </w:tr>
      <w:tr w:rsidR="006B6EE3" w:rsidTr="00A47FEE">
        <w:tc>
          <w:tcPr>
            <w:tcW w:w="3618" w:type="dxa"/>
          </w:tcPr>
          <w:p w:rsidR="006B6EE3" w:rsidRPr="00644F24" w:rsidRDefault="006B6EE3" w:rsidP="006B6EE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Elmo is able to engage appropriately in class discussions.  He is able to verbally respond to questions posed to him.  He initiates conversations with the teacher and peers.   </w:t>
            </w:r>
            <w:r w:rsidR="00F91050">
              <w:rPr>
                <w:rFonts w:ascii="Calibri" w:hAnsi="Calibri"/>
                <w:i/>
                <w:sz w:val="22"/>
                <w:szCs w:val="22"/>
              </w:rPr>
              <w:t>He disrupts the class by ripping and throwing his work, cussing and crawling on the floor throughout the day.</w:t>
            </w:r>
            <w:r w:rsidR="00A47FEE">
              <w:rPr>
                <w:rFonts w:ascii="Calibri" w:hAnsi="Calibri"/>
                <w:i/>
                <w:sz w:val="22"/>
                <w:szCs w:val="22"/>
              </w:rPr>
              <w:t xml:space="preserve">  He is sent to the principal’s office when his</w:t>
            </w:r>
            <w:r w:rsidR="007861AE">
              <w:rPr>
                <w:rFonts w:ascii="Calibri" w:hAnsi="Calibri"/>
                <w:i/>
                <w:sz w:val="22"/>
                <w:szCs w:val="22"/>
              </w:rPr>
              <w:t xml:space="preserve"> problem </w:t>
            </w:r>
            <w:r w:rsidR="00A47FEE">
              <w:rPr>
                <w:rFonts w:ascii="Calibri" w:hAnsi="Calibri"/>
                <w:i/>
                <w:sz w:val="22"/>
                <w:szCs w:val="22"/>
              </w:rPr>
              <w:t>behavior creates such a disruption that the other students cannot work.</w:t>
            </w:r>
          </w:p>
        </w:tc>
        <w:tc>
          <w:tcPr>
            <w:tcW w:w="2700" w:type="dxa"/>
          </w:tcPr>
          <w:p w:rsidR="006B6EE3" w:rsidRDefault="006B6EE3" w:rsidP="00A955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173A5">
              <w:rPr>
                <w:rFonts w:ascii="Calibri" w:hAnsi="Calibri"/>
                <w:i/>
                <w:sz w:val="22"/>
                <w:szCs w:val="22"/>
              </w:rPr>
              <w:t xml:space="preserve">Elmo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rips his paper, cusses and crawls on the floor when he is assigned work that requires </w:t>
            </w:r>
            <w:r w:rsidR="00A9550A">
              <w:rPr>
                <w:rFonts w:ascii="Calibri" w:hAnsi="Calibri"/>
                <w:i/>
                <w:sz w:val="22"/>
                <w:szCs w:val="22"/>
              </w:rPr>
              <w:t>written responses, then, he is sent to another location to deescalate.  This results in removal of the assignment.</w:t>
            </w:r>
          </w:p>
          <w:p w:rsidR="00A9550A" w:rsidRPr="00F173A5" w:rsidRDefault="00A9550A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240" w:type="dxa"/>
          </w:tcPr>
          <w:p w:rsidR="006B6EE3" w:rsidRPr="00F173A5" w:rsidRDefault="006B6EE3" w:rsidP="00F91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Elmo engages in assigned tasks 70% of</w:t>
            </w:r>
            <w:r w:rsidR="00F91050">
              <w:rPr>
                <w:rFonts w:ascii="Calibri" w:hAnsi="Calibri"/>
                <w:i/>
                <w:sz w:val="22"/>
                <w:szCs w:val="22"/>
              </w:rPr>
              <w:t xml:space="preserve"> the school week</w:t>
            </w:r>
            <w:r>
              <w:rPr>
                <w:rFonts w:ascii="Calibri" w:hAnsi="Calibri"/>
                <w:i/>
                <w:sz w:val="22"/>
                <w:szCs w:val="22"/>
              </w:rPr>
              <w:t>; He engages in ripping his assignment and cussing about 25% of</w:t>
            </w:r>
            <w:r w:rsidR="00F91050">
              <w:rPr>
                <w:rFonts w:ascii="Calibri" w:hAnsi="Calibri"/>
                <w:i/>
                <w:sz w:val="22"/>
                <w:szCs w:val="22"/>
              </w:rPr>
              <w:t xml:space="preserve"> the week</w:t>
            </w:r>
            <w:r w:rsidR="00A9550A">
              <w:rPr>
                <w:rFonts w:ascii="Calibri" w:hAnsi="Calibri"/>
                <w:i/>
                <w:sz w:val="22"/>
                <w:szCs w:val="22"/>
              </w:rPr>
              <w:t xml:space="preserve">; His problem behaviors include </w:t>
            </w:r>
            <w:r>
              <w:rPr>
                <w:rFonts w:ascii="Calibri" w:hAnsi="Calibri"/>
                <w:i/>
                <w:sz w:val="22"/>
                <w:szCs w:val="22"/>
              </w:rPr>
              <w:t>crawling on the floor 5% of</w:t>
            </w:r>
            <w:r w:rsidR="00F91050">
              <w:rPr>
                <w:rFonts w:ascii="Calibri" w:hAnsi="Calibri"/>
                <w:i/>
                <w:sz w:val="22"/>
                <w:szCs w:val="22"/>
              </w:rPr>
              <w:t xml:space="preserve"> the week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7861AE">
              <w:rPr>
                <w:rFonts w:ascii="Calibri" w:hAnsi="Calibri"/>
                <w:i/>
                <w:sz w:val="22"/>
                <w:szCs w:val="22"/>
              </w:rPr>
              <w:t xml:space="preserve">  Most</w:t>
            </w:r>
            <w:r w:rsidR="00053727">
              <w:rPr>
                <w:rFonts w:ascii="Calibri" w:hAnsi="Calibri"/>
                <w:i/>
                <w:sz w:val="22"/>
                <w:szCs w:val="22"/>
              </w:rPr>
              <w:t xml:space="preserve"> of the problem behaviors occur </w:t>
            </w:r>
            <w:r w:rsidR="00A9550A">
              <w:rPr>
                <w:rFonts w:ascii="Calibri" w:hAnsi="Calibri"/>
                <w:i/>
                <w:sz w:val="22"/>
                <w:szCs w:val="22"/>
              </w:rPr>
              <w:t>during activities that require written responses.</w:t>
            </w:r>
            <w:r w:rsidR="007861A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6B6EE3" w:rsidTr="006B6EE3">
        <w:tc>
          <w:tcPr>
            <w:tcW w:w="9558" w:type="dxa"/>
            <w:gridSpan w:val="3"/>
          </w:tcPr>
          <w:p w:rsidR="006B6EE3" w:rsidRDefault="006B6EE3" w:rsidP="00F173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Interpretation:</w:t>
            </w:r>
          </w:p>
          <w:p w:rsidR="00A9550A" w:rsidRPr="00A9550A" w:rsidRDefault="00A47FEE" w:rsidP="00A9550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9550A">
              <w:rPr>
                <w:rFonts w:ascii="Calibri" w:hAnsi="Calibri"/>
                <w:sz w:val="22"/>
                <w:szCs w:val="22"/>
              </w:rPr>
              <w:t xml:space="preserve">Antecedent events: </w:t>
            </w:r>
            <w:r w:rsidRPr="00A9550A">
              <w:rPr>
                <w:rFonts w:ascii="Calibri" w:hAnsi="Calibri"/>
                <w:i/>
                <w:sz w:val="22"/>
                <w:szCs w:val="22"/>
              </w:rPr>
              <w:t xml:space="preserve">Assigned tasks requiring </w:t>
            </w:r>
            <w:r w:rsidR="00A9550A" w:rsidRPr="00A9550A">
              <w:rPr>
                <w:rFonts w:ascii="Calibri" w:hAnsi="Calibri"/>
                <w:i/>
                <w:sz w:val="22"/>
                <w:szCs w:val="22"/>
              </w:rPr>
              <w:t>written responses</w:t>
            </w:r>
          </w:p>
          <w:p w:rsidR="00A9550A" w:rsidRDefault="00A9550A" w:rsidP="00A9550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Maintaining Consequences: </w:t>
            </w:r>
            <w:r w:rsidRPr="00A9550A">
              <w:rPr>
                <w:rFonts w:ascii="Calibri" w:hAnsi="Calibri"/>
                <w:i/>
                <w:sz w:val="22"/>
                <w:szCs w:val="22"/>
              </w:rPr>
              <w:t>Removal from the written language task</w:t>
            </w:r>
          </w:p>
          <w:p w:rsidR="00A9550A" w:rsidRPr="00A9550A" w:rsidRDefault="00A9550A" w:rsidP="00A9550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Function: </w:t>
            </w:r>
            <w:r w:rsidRPr="00A9550A">
              <w:rPr>
                <w:rFonts w:ascii="Calibri" w:hAnsi="Calibri"/>
                <w:i/>
                <w:sz w:val="22"/>
                <w:szCs w:val="22"/>
              </w:rPr>
              <w:t>Elmo’s problem behavior allows him to escape from the requirement to engage in work requiring written language.</w:t>
            </w:r>
          </w:p>
          <w:p w:rsidR="006B6EE3" w:rsidRPr="00F173A5" w:rsidRDefault="006B6EE3" w:rsidP="00F173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73A5" w:rsidRDefault="00F173A5" w:rsidP="00F173A5">
      <w:pPr>
        <w:rPr>
          <w:rFonts w:ascii="Calibri" w:hAnsi="Calibri"/>
          <w:sz w:val="28"/>
          <w:szCs w:val="28"/>
        </w:rPr>
      </w:pPr>
    </w:p>
    <w:p w:rsidR="00A9550A" w:rsidRDefault="00A9550A" w:rsidP="00F173A5">
      <w:pPr>
        <w:rPr>
          <w:rFonts w:ascii="Calibri" w:hAnsi="Calibri"/>
          <w:sz w:val="28"/>
          <w:szCs w:val="28"/>
        </w:rPr>
      </w:pPr>
    </w:p>
    <w:p w:rsidR="00A9550A" w:rsidRDefault="00A9550A" w:rsidP="00A9550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Triangulation Chart</w:t>
      </w:r>
    </w:p>
    <w:p w:rsidR="00A9550A" w:rsidRPr="00A9550A" w:rsidRDefault="00A9550A" w:rsidP="00A9550A">
      <w:pPr>
        <w:jc w:val="center"/>
        <w:rPr>
          <w:rFonts w:ascii="Calibri" w:hAnsi="Calibri"/>
          <w:sz w:val="16"/>
          <w:szCs w:val="16"/>
        </w:rPr>
      </w:pPr>
    </w:p>
    <w:p w:rsidR="00A9550A" w:rsidRDefault="00A9550A" w:rsidP="00A9550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Student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___________________________________</w:t>
      </w:r>
      <w:r>
        <w:rPr>
          <w:rFonts w:ascii="Calibri" w:hAnsi="Calibri"/>
          <w:sz w:val="28"/>
          <w:szCs w:val="28"/>
        </w:rPr>
        <w:tab/>
        <w:t>Date(s):______________</w:t>
      </w:r>
    </w:p>
    <w:p w:rsidR="00A9550A" w:rsidRDefault="00A9550A" w:rsidP="00A9550A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618"/>
        <w:gridCol w:w="2700"/>
        <w:gridCol w:w="3240"/>
      </w:tblGrid>
      <w:tr w:rsidR="00A9550A" w:rsidTr="00A9550A">
        <w:tc>
          <w:tcPr>
            <w:tcW w:w="3618" w:type="dxa"/>
          </w:tcPr>
          <w:p w:rsidR="00A9550A" w:rsidRPr="00F173A5" w:rsidRDefault="00A9550A" w:rsidP="00A955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1</w:t>
            </w:r>
          </w:p>
        </w:tc>
        <w:tc>
          <w:tcPr>
            <w:tcW w:w="2700" w:type="dxa"/>
          </w:tcPr>
          <w:p w:rsidR="00A9550A" w:rsidRPr="00F173A5" w:rsidRDefault="00A9550A" w:rsidP="00A955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2</w:t>
            </w:r>
          </w:p>
        </w:tc>
        <w:tc>
          <w:tcPr>
            <w:tcW w:w="3240" w:type="dxa"/>
          </w:tcPr>
          <w:p w:rsidR="00A9550A" w:rsidRPr="00F173A5" w:rsidRDefault="00A9550A" w:rsidP="00A955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Source 3</w:t>
            </w:r>
          </w:p>
        </w:tc>
      </w:tr>
      <w:tr w:rsidR="00A9550A" w:rsidTr="00A9550A">
        <w:tc>
          <w:tcPr>
            <w:tcW w:w="3618" w:type="dxa"/>
          </w:tcPr>
          <w:p w:rsidR="00A9550A" w:rsidRDefault="00A9550A" w:rsidP="00A9550A">
            <w:pPr>
              <w:rPr>
                <w:rFonts w:ascii="Calibri" w:hAnsi="Calibri"/>
              </w:rPr>
            </w:pPr>
          </w:p>
          <w:p w:rsidR="00A9550A" w:rsidRPr="00F173A5" w:rsidRDefault="00A9550A" w:rsidP="00A9550A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A9550A" w:rsidRPr="00644F24" w:rsidRDefault="00A9550A" w:rsidP="00A955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:rsidR="00A9550A" w:rsidRPr="00F173A5" w:rsidRDefault="00A9550A" w:rsidP="00A9550A">
            <w:pPr>
              <w:rPr>
                <w:rFonts w:ascii="Calibri" w:hAnsi="Calibri"/>
              </w:rPr>
            </w:pPr>
          </w:p>
        </w:tc>
      </w:tr>
      <w:tr w:rsidR="00A9550A" w:rsidTr="00A9550A">
        <w:tc>
          <w:tcPr>
            <w:tcW w:w="3618" w:type="dxa"/>
          </w:tcPr>
          <w:p w:rsidR="00A9550A" w:rsidRDefault="00A9550A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550A" w:rsidRDefault="00A9550A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6F5D" w:rsidRPr="00644F24" w:rsidRDefault="00756F5D" w:rsidP="00A9550A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A9550A" w:rsidRPr="00F173A5" w:rsidRDefault="00A9550A" w:rsidP="00A9550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240" w:type="dxa"/>
          </w:tcPr>
          <w:p w:rsidR="00A9550A" w:rsidRPr="00F173A5" w:rsidRDefault="00A9550A" w:rsidP="00A955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550A" w:rsidTr="00A9550A">
        <w:tc>
          <w:tcPr>
            <w:tcW w:w="9558" w:type="dxa"/>
            <w:gridSpan w:val="3"/>
          </w:tcPr>
          <w:p w:rsidR="00A9550A" w:rsidRDefault="00A9550A" w:rsidP="00A955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Interpretation:</w:t>
            </w:r>
          </w:p>
          <w:p w:rsidR="00A9550A" w:rsidRDefault="00A9550A" w:rsidP="00A9550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56F5D" w:rsidRDefault="00756F5D" w:rsidP="00A9550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56F5D" w:rsidRDefault="00756F5D" w:rsidP="00A9550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56F5D" w:rsidRDefault="00756F5D" w:rsidP="00A9550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56F5D" w:rsidRPr="00756F5D" w:rsidRDefault="00756F5D" w:rsidP="00756F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550A" w:rsidRPr="00F173A5" w:rsidRDefault="00A9550A" w:rsidP="00F173A5">
      <w:pPr>
        <w:rPr>
          <w:rFonts w:ascii="Calibri" w:hAnsi="Calibri"/>
          <w:sz w:val="28"/>
          <w:szCs w:val="28"/>
        </w:rPr>
      </w:pPr>
    </w:p>
    <w:sectPr w:rsidR="00A9550A" w:rsidRPr="00F173A5" w:rsidSect="00756F5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F01"/>
    <w:multiLevelType w:val="hybridMultilevel"/>
    <w:tmpl w:val="60CC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7B7C"/>
    <w:multiLevelType w:val="hybridMultilevel"/>
    <w:tmpl w:val="60CC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5"/>
    <w:rsid w:val="00053727"/>
    <w:rsid w:val="00275A12"/>
    <w:rsid w:val="00644F24"/>
    <w:rsid w:val="006B6EE3"/>
    <w:rsid w:val="00756F5D"/>
    <w:rsid w:val="007861AE"/>
    <w:rsid w:val="00967B66"/>
    <w:rsid w:val="00A47FEE"/>
    <w:rsid w:val="00A9550A"/>
    <w:rsid w:val="00F173A5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87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1283</Characters>
  <Application>Microsoft Macintosh Word</Application>
  <DocSecurity>0</DocSecurity>
  <Lines>10</Lines>
  <Paragraphs>3</Paragraphs>
  <ScaleCrop>false</ScaleCrop>
  <Company>USD 500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Bigby</dc:creator>
  <cp:keywords/>
  <dc:description/>
  <cp:lastModifiedBy>Terry Bigby</cp:lastModifiedBy>
  <cp:revision>1</cp:revision>
  <dcterms:created xsi:type="dcterms:W3CDTF">2015-06-05T16:45:00Z</dcterms:created>
  <dcterms:modified xsi:type="dcterms:W3CDTF">2015-06-05T18:38:00Z</dcterms:modified>
</cp:coreProperties>
</file>