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6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/>
      </w:tblPr>
      <w:tblGrid>
        <w:gridCol w:w="2518"/>
        <w:gridCol w:w="6521"/>
        <w:gridCol w:w="1457"/>
      </w:tblGrid>
      <w:tr w:rsidR="00F77193">
        <w:trPr>
          <w:trHeight w:val="13790"/>
        </w:trPr>
        <w:tc>
          <w:tcPr>
            <w:tcW w:w="10496" w:type="dxa"/>
            <w:gridSpan w:val="3"/>
            <w:tcBorders>
              <w:bottom w:val="nil"/>
            </w:tcBorders>
          </w:tcPr>
          <w:p w:rsid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eastAsiaTheme="minorEastAsia" w:cstheme="minorBidi"/>
                <w:b/>
                <w:bCs w:val="0"/>
                <w:szCs w:val="24"/>
              </w:rPr>
            </w:pPr>
            <w:r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  <w:br/>
            </w:r>
          </w:p>
          <w:p w:rsid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</w:rPr>
            </w:pPr>
          </w:p>
          <w:p w:rsidR="00F77193" w:rsidRP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</w:rPr>
            </w:pPr>
            <w:r w:rsidRPr="00F77193"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  <w:t>Best Practice</w:t>
            </w:r>
          </w:p>
          <w:p w:rsidR="00F77193" w:rsidRPr="00F77193" w:rsidRDefault="00F77193" w:rsidP="00D24F26">
            <w:pPr>
              <w:pStyle w:val="Style2"/>
              <w:spacing w:before="0" w:line="240" w:lineRule="auto"/>
              <w:rPr>
                <w:rStyle w:val="CharacterStyle1"/>
              </w:rPr>
            </w:pPr>
            <w:r w:rsidRPr="00F77193">
              <w:rPr>
                <w:rStyle w:val="CharacterStyle1"/>
                <w:rFonts w:ascii="Arial" w:hAnsi="Arial" w:cs="Arial"/>
                <w:b/>
                <w:spacing w:val="45"/>
                <w:lang w:val="en-AU"/>
              </w:rPr>
              <w:t>Classroom Management Checklist</w:t>
            </w:r>
          </w:p>
          <w:p w:rsidR="00F77193" w:rsidRP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D24F26" w:rsidRDefault="00D24F26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F77193" w:rsidRP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F77193" w:rsidRPr="00F77193" w:rsidRDefault="00484ECC" w:rsidP="00484ECC">
            <w:pPr>
              <w:pStyle w:val="Style3"/>
              <w:adjustRightInd/>
              <w:spacing w:before="240"/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ab/>
            </w:r>
            <w:r w:rsidR="00F77193" w:rsidRPr="00F77193">
              <w:rPr>
                <w:rFonts w:ascii="Arial" w:hAnsi="Arial" w:cs="Arial"/>
                <w:sz w:val="36"/>
                <w:szCs w:val="36"/>
                <w:lang w:val="en-AU"/>
              </w:rPr>
              <w:t>Observer:</w:t>
            </w:r>
            <w:r>
              <w:rPr>
                <w:rFonts w:ascii="Arial" w:hAnsi="Arial" w:cs="Arial"/>
                <w:sz w:val="36"/>
                <w:szCs w:val="36"/>
                <w:lang w:val="en-AU"/>
              </w:rPr>
              <w:tab/>
            </w:r>
            <w:r w:rsidR="00320A5B">
              <w:rPr>
                <w:rFonts w:ascii="Arial" w:hAnsi="Arial" w:cs="Arial"/>
                <w:sz w:val="28"/>
                <w:szCs w:val="28"/>
                <w:lang w:val="en-AU"/>
              </w:rPr>
              <w:t>___________________________________________</w:t>
            </w:r>
          </w:p>
          <w:p w:rsidR="00F77193" w:rsidRPr="00F77193" w:rsidRDefault="00484ECC" w:rsidP="00484ECC">
            <w:pPr>
              <w:pStyle w:val="Style4"/>
              <w:spacing w:before="240"/>
              <w:rPr>
                <w:rStyle w:val="CharacterStyle2"/>
                <w:rFonts w:cs="Times New Roman"/>
                <w:szCs w:val="20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>Date:</w:t>
            </w:r>
            <w:r>
              <w:rPr>
                <w:rStyle w:val="CharacterStyle2"/>
                <w:lang w:val="en-AU"/>
              </w:rPr>
              <w:tab/>
            </w:r>
            <w:r>
              <w:rPr>
                <w:rStyle w:val="CharacterStyle2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</w:t>
            </w:r>
          </w:p>
          <w:p w:rsidR="00F77193" w:rsidRPr="00F77193" w:rsidRDefault="00484ECC" w:rsidP="00484ECC">
            <w:pPr>
              <w:pStyle w:val="Style4"/>
              <w:spacing w:before="240"/>
              <w:rPr>
                <w:rStyle w:val="CharacterStyle2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>School:</w:t>
            </w:r>
            <w:r>
              <w:rPr>
                <w:rStyle w:val="CharacterStyle2"/>
                <w:lang w:val="en-AU"/>
              </w:rPr>
              <w:tab/>
            </w:r>
            <w:r>
              <w:rPr>
                <w:rStyle w:val="CharacterStyle2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</w:t>
            </w:r>
          </w:p>
          <w:p w:rsidR="00F77193" w:rsidRDefault="00484ECC" w:rsidP="00484ECC">
            <w:pPr>
              <w:pStyle w:val="Style4"/>
              <w:spacing w:before="240"/>
              <w:rPr>
                <w:spacing w:val="-1"/>
                <w:lang w:val="en-AU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 xml:space="preserve">Classroom/ Teacher </w:t>
            </w:r>
            <w:r w:rsidR="00F77193" w:rsidRPr="00F77193">
              <w:rPr>
                <w:spacing w:val="-1"/>
                <w:lang w:val="en-AU"/>
              </w:rPr>
              <w:t>Comments:</w:t>
            </w: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</w:t>
            </w:r>
          </w:p>
          <w:p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:rsidR="00F77193" w:rsidRDefault="00F77193" w:rsidP="00D24F26">
            <w:pPr>
              <w:widowControl/>
              <w:spacing w:after="0" w:line="240" w:lineRule="auto"/>
              <w:rPr>
                <w:sz w:val="24"/>
                <w:szCs w:val="24"/>
                <w:lang w:val="en-AU"/>
              </w:rPr>
            </w:pPr>
          </w:p>
          <w:p w:rsidR="00F77193" w:rsidRDefault="00F77193" w:rsidP="00D24F26">
            <w:pPr>
              <w:widowControl/>
              <w:spacing w:after="0" w:line="240" w:lineRule="auto"/>
              <w:rPr>
                <w:sz w:val="24"/>
                <w:szCs w:val="24"/>
                <w:lang w:val="en-AU"/>
              </w:rPr>
            </w:pPr>
          </w:p>
          <w:p w:rsidR="00F77193" w:rsidRDefault="00F77193" w:rsidP="00D24F26">
            <w:pPr>
              <w:widowControl/>
              <w:jc w:val="center"/>
              <w:rPr>
                <w:sz w:val="24"/>
                <w:szCs w:val="24"/>
                <w:lang w:val="en-AU"/>
              </w:rPr>
            </w:pPr>
          </w:p>
          <w:p w:rsidR="00F77193" w:rsidRDefault="00F77193" w:rsidP="00F77193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cs="Times New Roman"/>
                <w:b/>
                <w:bCs w:val="0"/>
                <w:szCs w:val="22"/>
              </w:rPr>
            </w:pPr>
          </w:p>
        </w:tc>
      </w:tr>
      <w:tr w:rsidR="00D24F26">
        <w:trPr>
          <w:trHeight w:val="1200"/>
        </w:trPr>
        <w:tc>
          <w:tcPr>
            <w:tcW w:w="2518" w:type="dxa"/>
            <w:tcBorders>
              <w:top w:val="nil"/>
              <w:right w:val="nil"/>
            </w:tcBorders>
            <w:vAlign w:val="center"/>
          </w:tcPr>
          <w:p w:rsidR="00D24F26" w:rsidRPr="00D24F26" w:rsidRDefault="00D24F26" w:rsidP="00D24F26">
            <w:pPr>
              <w:pStyle w:val="Style1"/>
              <w:spacing w:before="120" w:line="240" w:lineRule="auto"/>
              <w:ind w:left="0"/>
              <w:jc w:val="center"/>
              <w:rPr>
                <w:rStyle w:val="CharacterStyle1"/>
                <w:rFonts w:cs="Times New Roman"/>
                <w:b/>
                <w:bCs w:val="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01003" cy="57762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nsw-logo-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29" cy="57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D24F26" w:rsidRPr="00F77193" w:rsidRDefault="00D24F26" w:rsidP="00D24F2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93">
              <w:rPr>
                <w:rFonts w:ascii="Arial" w:hAnsi="Arial" w:cs="Arial"/>
                <w:sz w:val="16"/>
                <w:szCs w:val="16"/>
              </w:rPr>
              <w:t>Florida Positive Behavior Support Project – Classroom Management Checklist</w:t>
            </w:r>
          </w:p>
          <w:p w:rsidR="00D24F26" w:rsidRDefault="00D24F26" w:rsidP="00D24F26">
            <w:pPr>
              <w:pStyle w:val="Style1"/>
              <w:spacing w:before="0" w:after="120" w:line="240" w:lineRule="auto"/>
              <w:ind w:left="0"/>
              <w:jc w:val="center"/>
              <w:rPr>
                <w:rStyle w:val="CharacterStyle1"/>
                <w:rFonts w:cs="Times New Roman"/>
                <w:b/>
                <w:bCs w:val="0"/>
                <w:szCs w:val="22"/>
              </w:rPr>
            </w:pPr>
            <w:r w:rsidRPr="00F77193">
              <w:rPr>
                <w:rFonts w:ascii="Arial" w:hAnsi="Arial" w:cs="Arial"/>
                <w:b w:val="0"/>
                <w:sz w:val="16"/>
                <w:szCs w:val="16"/>
              </w:rPr>
              <w:t>Adapted by Western Sydney Region - Positive Behaviour for Learning (2012)</w:t>
            </w:r>
          </w:p>
        </w:tc>
        <w:tc>
          <w:tcPr>
            <w:tcW w:w="1457" w:type="dxa"/>
            <w:tcBorders>
              <w:top w:val="nil"/>
              <w:left w:val="nil"/>
            </w:tcBorders>
            <w:vAlign w:val="bottom"/>
          </w:tcPr>
          <w:p w:rsidR="00D24F26" w:rsidRPr="00D24F26" w:rsidRDefault="00D24F26" w:rsidP="00D24F26">
            <w:pPr>
              <w:pStyle w:val="Style1"/>
              <w:spacing w:before="0" w:after="120" w:line="240" w:lineRule="auto"/>
              <w:ind w:left="0"/>
              <w:jc w:val="center"/>
              <w:rPr>
                <w:rStyle w:val="CharacterStyle1"/>
              </w:rPr>
            </w:pPr>
            <w:r>
              <w:rPr>
                <w:noProof/>
              </w:rPr>
              <w:drawing>
                <wp:inline distT="0" distB="0" distL="0" distR="0">
                  <wp:extent cx="504825" cy="438150"/>
                  <wp:effectExtent l="0" t="0" r="9525" b="0"/>
                  <wp:docPr id="21" name="Picture 21" descr="mini purpl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purpl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193" w:rsidRPr="00D24F26" w:rsidRDefault="00F77193" w:rsidP="00D24F26">
      <w:pPr>
        <w:widowControl/>
        <w:spacing w:after="0" w:line="240" w:lineRule="auto"/>
        <w:rPr>
          <w:sz w:val="2"/>
          <w:szCs w:val="2"/>
          <w:lang w:val="en-AU"/>
        </w:rPr>
      </w:pPr>
    </w:p>
    <w:p w:rsidR="00F77193" w:rsidRPr="00D24F26" w:rsidRDefault="00F77193" w:rsidP="00D24F26">
      <w:pPr>
        <w:widowControl/>
        <w:spacing w:after="0" w:line="240" w:lineRule="auto"/>
        <w:rPr>
          <w:sz w:val="2"/>
          <w:szCs w:val="2"/>
          <w:lang w:val="en-AU"/>
        </w:rPr>
        <w:sectPr w:rsidR="00F77193" w:rsidRPr="00D24F26">
          <w:footerReference w:type="default" r:id="rId10"/>
          <w:pgSz w:w="11907" w:h="16840" w:code="9"/>
          <w:pgMar w:top="851" w:right="851" w:bottom="567" w:left="851" w:header="0" w:footer="340" w:gutter="0"/>
          <w:noEndnote/>
          <w:titlePg/>
          <w:docGrid w:linePitch="299"/>
        </w:sectPr>
      </w:pPr>
    </w:p>
    <w:p w:rsidR="00F77193" w:rsidRPr="00F77193" w:rsidRDefault="00F77193" w:rsidP="000E5BBE">
      <w:pPr>
        <w:pStyle w:val="Style3"/>
        <w:adjustRightInd/>
        <w:rPr>
          <w:rFonts w:ascii="Arial" w:hAnsi="Arial" w:cs="Arial"/>
          <w:b/>
          <w:bCs/>
          <w:spacing w:val="4"/>
          <w:lang w:val="en-AU"/>
        </w:rPr>
      </w:pPr>
    </w:p>
    <w:p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A. </w:t>
      </w:r>
      <w:r w:rsidR="00D0333B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Physical Setting – </w:t>
      </w:r>
      <w:r w:rsidRPr="00840EDA">
        <w:rPr>
          <w:rFonts w:ascii="Arial" w:hAnsi="Arial" w:cs="Arial"/>
          <w:spacing w:val="4"/>
          <w:sz w:val="22"/>
          <w:szCs w:val="22"/>
          <w:lang w:val="en-AU"/>
        </w:rPr>
        <w:t xml:space="preserve">The physical classroom setting is organised in a manner </w:t>
      </w:r>
      <w:r w:rsidRPr="00840EDA">
        <w:rPr>
          <w:rFonts w:ascii="Arial" w:hAnsi="Arial" w:cs="Arial"/>
          <w:sz w:val="22"/>
          <w:szCs w:val="22"/>
          <w:lang w:val="en-AU"/>
        </w:rPr>
        <w:t>that promotes learning and independence, as evidenced by: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6804"/>
        <w:gridCol w:w="980"/>
        <w:gridCol w:w="981"/>
        <w:gridCol w:w="981"/>
      </w:tblGrid>
      <w:tr w:rsidR="000E5BBE" w:rsidRPr="00F77193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A1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walls, floors, and furniture clean and in good repair?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A2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furniture adjusted to the proper size for the students?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A3</w:t>
            </w:r>
          </w:p>
        </w:tc>
        <w:tc>
          <w:tcPr>
            <w:tcW w:w="6804" w:type="dxa"/>
          </w:tcPr>
          <w:p w:rsidR="000E5BBE" w:rsidRPr="00840EDA" w:rsidRDefault="000E5BBE" w:rsidP="00ED365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school-wide expectations, routines and procedures displayed in a manner that is easy to see?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A4</w:t>
            </w:r>
          </w:p>
        </w:tc>
        <w:tc>
          <w:tcPr>
            <w:tcW w:w="6804" w:type="dxa"/>
          </w:tcPr>
          <w:p w:rsidR="000E5BBE" w:rsidRPr="00840EDA" w:rsidRDefault="000E5BBE" w:rsidP="00ED365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school-wide expectations, routines and procedures displayed in a manner that all could read or understand (visuals)?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A5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unnecessary and distracting items removed from view and reach?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A6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all materials organised and easily accessible?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A7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 students have adequate spaces for personal storage?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A8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Has furniture been placed to decrease traffic flow challenges?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A9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 instructional areas of the classroom have clear, visual boundaries for students?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10421" w:type="dxa"/>
            <w:gridSpan w:val="5"/>
          </w:tcPr>
          <w:p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NSW Professional Teaching Standards:  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2.2.5, 5.2.4, 5.2.7</w:t>
            </w:r>
          </w:p>
          <w:p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Quality Teaching elements: </w:t>
            </w: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840EDA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 xml:space="preserve"> – Cultural Knowledge, Connectedness</w:t>
            </w:r>
          </w:p>
        </w:tc>
      </w:tr>
    </w:tbl>
    <w:p w:rsidR="000E5BBE" w:rsidRDefault="000E5BBE" w:rsidP="000E5BBE">
      <w:pPr>
        <w:pStyle w:val="Style3"/>
        <w:adjustRightInd/>
        <w:rPr>
          <w:rFonts w:ascii="Arial" w:hAnsi="Arial" w:cs="Arial"/>
          <w:lang w:val="en-AU"/>
        </w:rPr>
      </w:pPr>
    </w:p>
    <w:p w:rsidR="00840EDA" w:rsidRPr="00F77193" w:rsidRDefault="00840EDA" w:rsidP="000E5BBE">
      <w:pPr>
        <w:pStyle w:val="Style3"/>
        <w:adjustRightInd/>
        <w:rPr>
          <w:rFonts w:ascii="Arial" w:hAnsi="Arial" w:cs="Arial"/>
          <w:lang w:val="en-AU"/>
        </w:rPr>
      </w:pPr>
    </w:p>
    <w:p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B. </w:t>
      </w:r>
      <w:r w:rsidR="00D0333B">
        <w:rPr>
          <w:rFonts w:ascii="Arial" w:hAnsi="Arial" w:cs="Arial"/>
          <w:b/>
          <w:bCs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Scheduling – </w:t>
      </w:r>
      <w:r w:rsidRPr="00840EDA">
        <w:rPr>
          <w:rFonts w:ascii="Arial" w:hAnsi="Arial" w:cs="Arial"/>
          <w:sz w:val="22"/>
          <w:szCs w:val="22"/>
          <w:lang w:val="en-AU"/>
        </w:rPr>
        <w:t>The scheduling of instruction occurs in a manner that optimises student learning, as evidenced by: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6804"/>
        <w:gridCol w:w="980"/>
        <w:gridCol w:w="981"/>
        <w:gridCol w:w="981"/>
      </w:tblGrid>
      <w:tr w:rsidR="000E5BBE" w:rsidRPr="00F77193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B1</w:t>
            </w:r>
          </w:p>
        </w:tc>
        <w:tc>
          <w:tcPr>
            <w:tcW w:w="6804" w:type="dxa"/>
          </w:tcPr>
          <w:p w:rsidR="000E5BBE" w:rsidRPr="00840EDA" w:rsidRDefault="000E5BBE" w:rsidP="003E29F8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schedule of daily/ lesson activities displayed and reviewed regularly?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B2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transitions and non-instructional activities displayed and regularly reviewed?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B3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 a method for displaying changes to the schedule?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B4</w:t>
            </w:r>
          </w:p>
        </w:tc>
        <w:tc>
          <w:tcPr>
            <w:tcW w:w="6804" w:type="dxa"/>
          </w:tcPr>
          <w:p w:rsidR="000E5BBE" w:rsidRPr="00840EDA" w:rsidRDefault="000E5BBE" w:rsidP="003E29F8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Does the daily schedule provide each student with regular time periods for independent work, one-to-one instruction, small and large group activities, socialisation and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opportunities for self-direction</w:t>
            </w: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B5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Does each student spend most of his/her time engaged in active learning activities, with little or no unstructured downtime?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B6</w:t>
            </w:r>
          </w:p>
        </w:tc>
        <w:tc>
          <w:tcPr>
            <w:tcW w:w="6804" w:type="dxa"/>
          </w:tcPr>
          <w:p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szCs w:val="20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students given opportunities to demonstrate or learn new choice making skills?</w:t>
            </w:r>
          </w:p>
        </w:tc>
        <w:tc>
          <w:tcPr>
            <w:tcW w:w="980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>
        <w:tc>
          <w:tcPr>
            <w:tcW w:w="10421" w:type="dxa"/>
            <w:gridSpan w:val="5"/>
          </w:tcPr>
          <w:p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NSW Professional Teaching Standards:  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2.2.5, 4.2.4, 5.2.3, 5.2.4</w:t>
            </w:r>
          </w:p>
          <w:p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Quality Teaching elements: </w:t>
            </w: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840EDA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 xml:space="preserve">  - Engagement, Explicit quality criteria, Student direction</w:t>
            </w:r>
          </w:p>
        </w:tc>
      </w:tr>
    </w:tbl>
    <w:p w:rsidR="000E5BBE" w:rsidRPr="00F77193" w:rsidRDefault="000E5BBE" w:rsidP="000E5BBE">
      <w:pPr>
        <w:pStyle w:val="Style3"/>
        <w:adjustRightInd/>
        <w:rPr>
          <w:rFonts w:ascii="Arial" w:hAnsi="Arial" w:cs="Arial"/>
          <w:lang w:val="en-AU"/>
        </w:rPr>
      </w:pPr>
    </w:p>
    <w:p w:rsidR="00F77193" w:rsidRPr="00F77193" w:rsidRDefault="000E5BBE" w:rsidP="000E5BBE">
      <w:pPr>
        <w:pStyle w:val="Style3"/>
        <w:adjustRightInd/>
        <w:rPr>
          <w:rFonts w:ascii="Arial" w:hAnsi="Arial" w:cs="Arial"/>
          <w:lang w:val="en-AU"/>
        </w:rPr>
      </w:pPr>
      <w:r w:rsidRPr="00F77193">
        <w:rPr>
          <w:rFonts w:ascii="Arial" w:hAnsi="Arial" w:cs="Arial"/>
          <w:lang w:val="en-AU"/>
        </w:rPr>
        <w:br w:type="page"/>
      </w:r>
    </w:p>
    <w:p w:rsidR="00F77193" w:rsidRPr="00F77193" w:rsidRDefault="00F77193" w:rsidP="000E5BBE">
      <w:pPr>
        <w:pStyle w:val="Style3"/>
        <w:adjustRightInd/>
        <w:rPr>
          <w:rFonts w:ascii="Arial" w:hAnsi="Arial" w:cs="Arial"/>
          <w:lang w:val="en-AU"/>
        </w:rPr>
      </w:pPr>
    </w:p>
    <w:p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z w:val="22"/>
          <w:szCs w:val="22"/>
          <w:lang w:val="en-AU"/>
        </w:rPr>
        <w:t>C.</w:t>
      </w:r>
      <w:r w:rsidR="00D0333B">
        <w:rPr>
          <w:rFonts w:ascii="Arial" w:hAnsi="Arial" w:cs="Arial"/>
          <w:b/>
          <w:bCs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 INSTRUCTIONAL PLANNING AND DELIVERY– </w:t>
      </w:r>
      <w:r w:rsidRPr="00840EDA">
        <w:rPr>
          <w:rFonts w:ascii="Arial" w:hAnsi="Arial" w:cs="Arial"/>
          <w:sz w:val="22"/>
          <w:szCs w:val="22"/>
          <w:lang w:val="en-AU"/>
        </w:rPr>
        <w:t>Teaching activities are planned and implemented in ways that optimise student learning, as evidenced by: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6804"/>
        <w:gridCol w:w="980"/>
        <w:gridCol w:w="981"/>
        <w:gridCol w:w="981"/>
      </w:tblGrid>
      <w:tr w:rsidR="000E5BBE" w:rsidRPr="00F77193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lesson outcomes and indicators developed based on students’ assessments?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C2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assignments / tasks relevant and meaningful to students?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C3</w:t>
            </w:r>
          </w:p>
        </w:tc>
        <w:tc>
          <w:tcPr>
            <w:tcW w:w="6804" w:type="dxa"/>
          </w:tcPr>
          <w:p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materials that students will be expected to use independently selected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based on the students’ academic achievement levels (literacy and numeracy)?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C4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timelines adequate for the tasks planned?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C5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task directions clear and brief?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C6</w:t>
            </w:r>
          </w:p>
        </w:tc>
        <w:tc>
          <w:tcPr>
            <w:tcW w:w="6804" w:type="dxa"/>
          </w:tcPr>
          <w:p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oral directions paired with pictures, icons, or written words that students can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read?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C7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pace of the instruction appropriate for the needs of all students?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C8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non-punitive provisions made for students who need more time?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C9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student checks for understanding conducted frequently?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C10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specific academic praise provided during guided practice?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C11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corrective feedback provided promptly and positively during guided practice?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C12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specific academic praise provided during independent practice?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C13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goal of social acceptance by peers emphasised?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C14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 an emphasis on the development of the autonomy, individual responsibility and interdependence of all students?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C15</w:t>
            </w:r>
          </w:p>
        </w:tc>
        <w:tc>
          <w:tcPr>
            <w:tcW w:w="6804" w:type="dxa"/>
          </w:tcPr>
          <w:p w:rsidR="000E5BBE" w:rsidRPr="00ED3658" w:rsidRDefault="002A6156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</w:t>
            </w:r>
            <w:r w:rsidR="000E5BBE"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regular communication between the teacher and family?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C16</w:t>
            </w:r>
          </w:p>
        </w:tc>
        <w:tc>
          <w:tcPr>
            <w:tcW w:w="6804" w:type="dxa"/>
            <w:vAlign w:val="center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skills taught in the settings and situations in which they are naturally needed?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C17</w:t>
            </w:r>
          </w:p>
        </w:tc>
        <w:tc>
          <w:tcPr>
            <w:tcW w:w="6804" w:type="dxa"/>
          </w:tcPr>
          <w:p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friendships between students with and without disabilities promoted?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675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C18</w:t>
            </w:r>
          </w:p>
        </w:tc>
        <w:tc>
          <w:tcPr>
            <w:tcW w:w="6804" w:type="dxa"/>
            <w:vAlign w:val="center"/>
          </w:tcPr>
          <w:p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Are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School Learning Support Officers (SLSOs)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actively involved with students in a manner that promotes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student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independence, learning and interaction with peers?</w:t>
            </w:r>
          </w:p>
        </w:tc>
        <w:tc>
          <w:tcPr>
            <w:tcW w:w="980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>
        <w:tc>
          <w:tcPr>
            <w:tcW w:w="10421" w:type="dxa"/>
            <w:gridSpan w:val="5"/>
          </w:tcPr>
          <w:p w:rsidR="000E5BBE" w:rsidRPr="00ED3658" w:rsidRDefault="000E5BBE" w:rsidP="00F77193">
            <w:pPr>
              <w:widowControl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NSW Professional Teaching Standards:  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1.2.3, 2.2.2, 2.2.3, 2.2.5, 3.2.10, 4.2.1, 4.2.5, 5.2.4, 5.2.5, 7.2.1</w:t>
            </w:r>
          </w:p>
          <w:p w:rsidR="000E5BBE" w:rsidRPr="00ED3658" w:rsidRDefault="000E5BBE" w:rsidP="00F77193">
            <w:pPr>
              <w:widowControl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>Quality Teaching elements:</w:t>
            </w: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Social support, Student’s self regulation, Engagement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Connectedness, Inclusivity, Background Knowledge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Intellectual Quality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Deep understanding</w:t>
            </w:r>
          </w:p>
        </w:tc>
      </w:tr>
    </w:tbl>
    <w:p w:rsidR="003E29F8" w:rsidRDefault="003E29F8">
      <w:pPr>
        <w:widowControl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:rsidR="000E5BBE" w:rsidRPr="00F77193" w:rsidRDefault="000E5BBE" w:rsidP="000E5BBE">
      <w:pPr>
        <w:pStyle w:val="Style3"/>
        <w:adjustRightInd/>
        <w:rPr>
          <w:rFonts w:ascii="Arial" w:hAnsi="Arial" w:cs="Arial"/>
          <w:lang w:val="en-AU"/>
        </w:rPr>
      </w:pPr>
    </w:p>
    <w:p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pacing w:val="-1"/>
          <w:sz w:val="22"/>
          <w:szCs w:val="22"/>
          <w:lang w:val="en-AU"/>
        </w:rPr>
        <w:t>D.</w:t>
      </w:r>
      <w:r w:rsidR="00D0333B">
        <w:rPr>
          <w:rFonts w:ascii="Arial" w:hAnsi="Arial" w:cs="Arial"/>
          <w:b/>
          <w:bCs/>
          <w:spacing w:val="-1"/>
          <w:sz w:val="22"/>
          <w:szCs w:val="22"/>
          <w:lang w:val="en-AU"/>
        </w:rPr>
        <w:t xml:space="preserve">   </w:t>
      </w:r>
      <w:r w:rsidRPr="00840EDA">
        <w:rPr>
          <w:rFonts w:ascii="Arial" w:hAnsi="Arial" w:cs="Arial"/>
          <w:b/>
          <w:bCs/>
          <w:spacing w:val="-1"/>
          <w:sz w:val="22"/>
          <w:szCs w:val="22"/>
          <w:lang w:val="en-AU"/>
        </w:rPr>
        <w:t xml:space="preserve">CLASSROOM DISCIPLINE PLAN – </w:t>
      </w:r>
      <w:r w:rsidRPr="00840EDA">
        <w:rPr>
          <w:rFonts w:ascii="Arial" w:hAnsi="Arial" w:cs="Arial"/>
          <w:spacing w:val="-1"/>
          <w:sz w:val="22"/>
          <w:szCs w:val="22"/>
          <w:lang w:val="en-AU"/>
        </w:rPr>
        <w:t xml:space="preserve">Plan demonstrates responsiveness to problem behaviours, as </w:t>
      </w:r>
      <w:r w:rsidRPr="00840EDA">
        <w:rPr>
          <w:rFonts w:ascii="Arial" w:hAnsi="Arial" w:cs="Arial"/>
          <w:sz w:val="22"/>
          <w:szCs w:val="22"/>
          <w:lang w:val="en-AU"/>
        </w:rPr>
        <w:t>evidenced by: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6804"/>
        <w:gridCol w:w="980"/>
        <w:gridCol w:w="981"/>
        <w:gridCol w:w="981"/>
      </w:tblGrid>
      <w:tr w:rsidR="0088103D" w:rsidRPr="00F77193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88103D" w:rsidRPr="00F77193" w:rsidRDefault="0088103D" w:rsidP="00AB2999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88103D" w:rsidRPr="00F77193" w:rsidRDefault="0088103D" w:rsidP="00AB2999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88103D" w:rsidRPr="00F77193" w:rsidRDefault="0088103D" w:rsidP="00AB299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88103D" w:rsidRPr="00F77193" w:rsidRDefault="0088103D" w:rsidP="00AB299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88103D" w:rsidRPr="00F77193" w:rsidRDefault="0088103D" w:rsidP="00AB299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classroom rules positively stated?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D2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number of rules limited to no more than 6 (related to school-wide expectations)?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D3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worded in observable and measurable terms?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D4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displayed large enough for all to see?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D5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written in words that all can read and /or illustrated with graphics or icons?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D6</w:t>
            </w:r>
          </w:p>
        </w:tc>
        <w:tc>
          <w:tcPr>
            <w:tcW w:w="6804" w:type="dxa"/>
          </w:tcPr>
          <w:p w:rsidR="00F77193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Are there </w:t>
            </w:r>
            <w:r w:rsidR="00F77193"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criteria used for earning reinforcers?</w:t>
            </w:r>
          </w:p>
          <w:p w:rsidR="00640C71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What are they?</w:t>
            </w:r>
          </w:p>
          <w:p w:rsidR="00640C71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</w:rPr>
            </w:pPr>
          </w:p>
          <w:p w:rsidR="00640C71" w:rsidRPr="00ED3658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</w:rPr>
            </w:pP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D7</w:t>
            </w:r>
          </w:p>
        </w:tc>
        <w:tc>
          <w:tcPr>
            <w:tcW w:w="6804" w:type="dxa"/>
          </w:tcPr>
          <w:p w:rsidR="00F77193" w:rsidRPr="00ED3658" w:rsidRDefault="00F77193" w:rsidP="008425DE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Is specific behavioural praise provided at a rate of </w:t>
            </w:r>
            <w:r w:rsidR="008425DE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4</w:t>
            </w:r>
            <w:bookmarkStart w:id="0" w:name="_GoBack"/>
            <w:bookmarkEnd w:id="0"/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positives to every 1 corrective statement?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D8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reinforcers (verbal, nonverbal, items, activities) available to all that earn them?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D9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reinforcers varied and individualised?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D10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data on student performance displayed prominently?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D11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reinforcement opportunities displayed?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D12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for rule violation sequential?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D13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pre-planned and displayed?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D14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for rule violation explained and reviewed regularly?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D15</w:t>
            </w:r>
          </w:p>
        </w:tc>
        <w:tc>
          <w:tcPr>
            <w:tcW w:w="6804" w:type="dxa"/>
          </w:tcPr>
          <w:p w:rsidR="00F77193" w:rsidRPr="00ED3658" w:rsidRDefault="00F77193" w:rsidP="003E29F8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delivered in a calm, matter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of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fact manner?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D16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students reminded of their choices in a calm, positive manner prior to escalation in behaviour?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675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D17</w:t>
            </w:r>
          </w:p>
        </w:tc>
        <w:tc>
          <w:tcPr>
            <w:tcW w:w="6804" w:type="dxa"/>
          </w:tcPr>
          <w:p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szCs w:val="20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consequences delivered consistently and in a timely manner?</w:t>
            </w:r>
          </w:p>
        </w:tc>
        <w:tc>
          <w:tcPr>
            <w:tcW w:w="980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>
        <w:tc>
          <w:tcPr>
            <w:tcW w:w="10421" w:type="dxa"/>
            <w:gridSpan w:val="5"/>
          </w:tcPr>
          <w:p w:rsidR="00F77193" w:rsidRPr="00ED3658" w:rsidRDefault="00F77193" w:rsidP="00F77193">
            <w:pPr>
              <w:widowControl/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NSW Professional Teaching Standards:  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3.2.7, 5.2.1, 5.2.2, 5.2.3, 5..2.4, 5.2.5, 5.2.6, 5.2.7</w:t>
            </w:r>
          </w:p>
          <w:p w:rsidR="00F77193" w:rsidRPr="00ED3658" w:rsidRDefault="00F77193" w:rsidP="00F77193">
            <w:pPr>
              <w:widowControl/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>Quality Teaching elements:</w:t>
            </w: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Social support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- Inclusivity</w:t>
            </w:r>
          </w:p>
        </w:tc>
      </w:tr>
    </w:tbl>
    <w:p w:rsidR="00F77193" w:rsidRPr="00F77193" w:rsidRDefault="00F77193" w:rsidP="000E5BBE">
      <w:pPr>
        <w:pStyle w:val="Style3"/>
        <w:adjustRightInd/>
        <w:rPr>
          <w:rFonts w:ascii="Arial" w:hAnsi="Arial" w:cs="Arial"/>
          <w:lang w:val="en-AU"/>
        </w:rPr>
      </w:pPr>
    </w:p>
    <w:sectPr w:rsidR="00F77193" w:rsidRPr="00F77193" w:rsidSect="00462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93" w:rsidRDefault="00F77193">
      <w:r>
        <w:separator/>
      </w:r>
    </w:p>
  </w:endnote>
  <w:endnote w:type="continuationSeparator" w:id="0">
    <w:p w:rsidR="00F77193" w:rsidRDefault="00F7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 w:rsidP="000E5BBE">
    <w:pPr>
      <w:pStyle w:val="Footer"/>
      <w:ind w:left="-284"/>
      <w:rPr>
        <w:rFonts w:ascii="Times New Roman" w:hAnsi="Times New Roman"/>
        <w:sz w:val="16"/>
        <w:szCs w:val="16"/>
      </w:rPr>
    </w:pPr>
    <w:r w:rsidRPr="000E5BBE">
      <w:rPr>
        <w:rFonts w:ascii="Times New Roman" w:hAnsi="Times New Roman"/>
        <w:sz w:val="16"/>
        <w:szCs w:val="16"/>
      </w:rPr>
      <w:t xml:space="preserve">Florida Positive Behavior Support Project –  </w:t>
    </w:r>
    <w:r>
      <w:rPr>
        <w:rFonts w:ascii="Times New Roman" w:hAnsi="Times New Roman"/>
        <w:sz w:val="16"/>
        <w:szCs w:val="16"/>
      </w:rPr>
      <w:t>Classroom Management Checklist</w:t>
    </w:r>
  </w:p>
  <w:p w:rsidR="00F77193" w:rsidRPr="000E5BBE" w:rsidRDefault="00F77193" w:rsidP="000E5BBE">
    <w:pPr>
      <w:pStyle w:val="Footer"/>
      <w:ind w:left="-284"/>
      <w:rPr>
        <w:rFonts w:ascii="Times New Roman" w:hAnsi="Times New Roman"/>
        <w:sz w:val="16"/>
        <w:szCs w:val="16"/>
      </w:rPr>
    </w:pPr>
    <w:r w:rsidRPr="000E5BBE">
      <w:rPr>
        <w:rFonts w:ascii="Times New Roman" w:hAnsi="Times New Roman"/>
        <w:sz w:val="16"/>
        <w:szCs w:val="16"/>
      </w:rPr>
      <w:t>Adapted by Western Sydney Region – Positive Behaviour for Learning (2012)</w:t>
    </w:r>
    <w:r>
      <w:rPr>
        <w:rFonts w:ascii="Times New Roman" w:hAnsi="Times New Roman"/>
        <w:sz w:val="16"/>
        <w:szCs w:val="16"/>
      </w:rPr>
      <w:t xml:space="preserve">        </w:t>
    </w:r>
    <w:r>
      <w:rPr>
        <w:sz w:val="16"/>
        <w:szCs w:val="16"/>
      </w:rPr>
      <w:t xml:space="preserve">               </w:t>
    </w:r>
    <w:r w:rsidR="009201BE" w:rsidRPr="00EC6E46">
      <w:rPr>
        <w:rStyle w:val="PageNumber"/>
        <w:sz w:val="16"/>
        <w:szCs w:val="16"/>
      </w:rPr>
      <w:fldChar w:fldCharType="begin"/>
    </w:r>
    <w:r w:rsidRPr="00EC6E46">
      <w:rPr>
        <w:rStyle w:val="PageNumber"/>
        <w:sz w:val="16"/>
        <w:szCs w:val="16"/>
      </w:rPr>
      <w:instrText xml:space="preserve"> PAGE </w:instrText>
    </w:r>
    <w:r w:rsidR="009201BE" w:rsidRPr="00EC6E46">
      <w:rPr>
        <w:rStyle w:val="PageNumber"/>
        <w:sz w:val="16"/>
        <w:szCs w:val="16"/>
      </w:rPr>
      <w:fldChar w:fldCharType="separate"/>
    </w:r>
    <w:r w:rsidR="00D24F26">
      <w:rPr>
        <w:rStyle w:val="PageNumber"/>
        <w:noProof/>
        <w:sz w:val="16"/>
        <w:szCs w:val="16"/>
      </w:rPr>
      <w:t>2</w:t>
    </w:r>
    <w:r w:rsidR="009201BE" w:rsidRPr="00EC6E46">
      <w:rPr>
        <w:rStyle w:val="PageNumber"/>
        <w:sz w:val="16"/>
        <w:szCs w:val="16"/>
      </w:rPr>
      <w:fldChar w:fldCharType="end"/>
    </w:r>
    <w:r w:rsidRPr="00EC6E46">
      <w:rPr>
        <w:sz w:val="16"/>
        <w:szCs w:val="16"/>
      </w:rPr>
      <w:t xml:space="preserve">              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Pr="0032240E" w:rsidRDefault="00F77193" w:rsidP="0032240E">
    <w:pPr>
      <w:pStyle w:val="Footer"/>
      <w:rPr>
        <w:rFonts w:ascii="Times New Roman" w:hAnsi="Times New Roman"/>
        <w:sz w:val="16"/>
        <w:szCs w:val="16"/>
      </w:rPr>
    </w:pPr>
    <w:r w:rsidRPr="0032240E">
      <w:rPr>
        <w:rFonts w:ascii="Times New Roman" w:hAnsi="Times New Roman"/>
        <w:sz w:val="16"/>
        <w:szCs w:val="16"/>
      </w:rPr>
      <w:t>Florida Positive Behavior Support Project – Classroom Management Checklist</w:t>
    </w:r>
  </w:p>
  <w:p w:rsidR="00F77193" w:rsidRPr="008E0BFF" w:rsidRDefault="00F77193" w:rsidP="001D5BCD">
    <w:pPr>
      <w:pStyle w:val="NormalWeb"/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 xml:space="preserve">Adapted by </w:t>
    </w:r>
    <w:r w:rsidRPr="008E0BFF">
      <w:rPr>
        <w:sz w:val="16"/>
        <w:szCs w:val="16"/>
      </w:rPr>
      <w:t>Western Sydney Region - Positive Behaviour for Learning (2012)</w:t>
    </w:r>
    <w:r w:rsidRPr="008E0BFF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="009201BE" w:rsidRPr="008E0BFF">
      <w:rPr>
        <w:rStyle w:val="PageNumber"/>
        <w:sz w:val="16"/>
        <w:szCs w:val="16"/>
      </w:rPr>
      <w:fldChar w:fldCharType="begin"/>
    </w:r>
    <w:r w:rsidRPr="008E0BFF">
      <w:rPr>
        <w:rStyle w:val="PageNumber"/>
        <w:sz w:val="16"/>
        <w:szCs w:val="16"/>
      </w:rPr>
      <w:instrText xml:space="preserve"> PAGE </w:instrText>
    </w:r>
    <w:r w:rsidR="009201BE" w:rsidRPr="008E0BFF">
      <w:rPr>
        <w:rStyle w:val="PageNumber"/>
        <w:sz w:val="16"/>
        <w:szCs w:val="16"/>
      </w:rPr>
      <w:fldChar w:fldCharType="separate"/>
    </w:r>
    <w:r w:rsidR="00F247B8">
      <w:rPr>
        <w:rStyle w:val="PageNumber"/>
        <w:noProof/>
        <w:sz w:val="16"/>
        <w:szCs w:val="16"/>
      </w:rPr>
      <w:t>2</w:t>
    </w:r>
    <w:r w:rsidR="009201BE" w:rsidRPr="008E0BFF">
      <w:rPr>
        <w:rStyle w:val="PageNumber"/>
        <w:sz w:val="16"/>
        <w:szCs w:val="16"/>
      </w:rPr>
      <w:fldChar w:fldCharType="end"/>
    </w: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93" w:rsidRDefault="00F77193">
      <w:r>
        <w:separator/>
      </w:r>
    </w:p>
  </w:footnote>
  <w:footnote w:type="continuationSeparator" w:id="0">
    <w:p w:rsidR="00F77193" w:rsidRDefault="00F771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>
    <w:pPr>
      <w:pStyle w:val="Header"/>
      <w:rPr>
        <w:noProof/>
        <w:lang w:eastAsia="en-AU"/>
      </w:rPr>
    </w:pPr>
    <w:r>
      <w:rPr>
        <w:noProof/>
      </w:rPr>
      <w:drawing>
        <wp:inline distT="0" distB="0" distL="0" distR="0">
          <wp:extent cx="1201003" cy="57762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429" cy="57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04825" cy="438150"/>
          <wp:effectExtent l="0" t="0" r="9525" b="0"/>
          <wp:docPr id="20" name="Picture 20" descr="mini purple 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 purple tria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193" w:rsidRPr="008E0BFF" w:rsidRDefault="00F77193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3" w:rsidRDefault="00F7719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2F7"/>
    <w:multiLevelType w:val="hybridMultilevel"/>
    <w:tmpl w:val="19D2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928ED"/>
    <w:multiLevelType w:val="hybridMultilevel"/>
    <w:tmpl w:val="A0160136"/>
    <w:lvl w:ilvl="0" w:tplc="808AB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BB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E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2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8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305AA"/>
    <w:multiLevelType w:val="hybridMultilevel"/>
    <w:tmpl w:val="0C684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542DE"/>
    <w:multiLevelType w:val="hybridMultilevel"/>
    <w:tmpl w:val="BA166182"/>
    <w:lvl w:ilvl="0" w:tplc="EFC4D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CE5B9C"/>
    <w:multiLevelType w:val="hybridMultilevel"/>
    <w:tmpl w:val="1E725740"/>
    <w:lvl w:ilvl="0" w:tplc="12965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6A5D18"/>
    <w:multiLevelType w:val="hybridMultilevel"/>
    <w:tmpl w:val="60E2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B26B5"/>
    <w:multiLevelType w:val="hybridMultilevel"/>
    <w:tmpl w:val="3006A034"/>
    <w:lvl w:ilvl="0" w:tplc="D144ABB4">
      <w:start w:val="1"/>
      <w:numFmt w:val="bullet"/>
      <w:lvlText w:val="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95D2A"/>
    <w:multiLevelType w:val="hybridMultilevel"/>
    <w:tmpl w:val="B992A106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536ED"/>
    <w:multiLevelType w:val="hybridMultilevel"/>
    <w:tmpl w:val="AC361B7C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D1DDC"/>
    <w:multiLevelType w:val="hybridMultilevel"/>
    <w:tmpl w:val="CCA67DE4"/>
    <w:lvl w:ilvl="0" w:tplc="B34E45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9742A"/>
    <w:multiLevelType w:val="hybridMultilevel"/>
    <w:tmpl w:val="035425C2"/>
    <w:lvl w:ilvl="0" w:tplc="92D0BA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18"/>
  </w:num>
  <w:num w:numId="13">
    <w:abstractNumId w:val="4"/>
  </w:num>
  <w:num w:numId="14">
    <w:abstractNumId w:val="0"/>
  </w:num>
  <w:num w:numId="15">
    <w:abstractNumId w:val="14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8"/>
  </w:num>
  <w:num w:numId="21">
    <w:abstractNumId w:val="19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7992"/>
    <w:rsid w:val="0007252A"/>
    <w:rsid w:val="0008443D"/>
    <w:rsid w:val="00087A4D"/>
    <w:rsid w:val="000A0126"/>
    <w:rsid w:val="000A3F65"/>
    <w:rsid w:val="000E5BBE"/>
    <w:rsid w:val="001520F7"/>
    <w:rsid w:val="001817A0"/>
    <w:rsid w:val="001A1D75"/>
    <w:rsid w:val="001D5BCD"/>
    <w:rsid w:val="00212C11"/>
    <w:rsid w:val="00233F4B"/>
    <w:rsid w:val="00270343"/>
    <w:rsid w:val="002A6156"/>
    <w:rsid w:val="002E4B5C"/>
    <w:rsid w:val="002F5C60"/>
    <w:rsid w:val="00304E5C"/>
    <w:rsid w:val="00320A5B"/>
    <w:rsid w:val="0032240E"/>
    <w:rsid w:val="003261CA"/>
    <w:rsid w:val="00336E87"/>
    <w:rsid w:val="00347807"/>
    <w:rsid w:val="00361BAD"/>
    <w:rsid w:val="00392F82"/>
    <w:rsid w:val="003D75F3"/>
    <w:rsid w:val="003E29F8"/>
    <w:rsid w:val="003E4E9A"/>
    <w:rsid w:val="004145C5"/>
    <w:rsid w:val="00462B29"/>
    <w:rsid w:val="0046787D"/>
    <w:rsid w:val="00484ECC"/>
    <w:rsid w:val="004C4D96"/>
    <w:rsid w:val="004E356D"/>
    <w:rsid w:val="004E5EFD"/>
    <w:rsid w:val="005043F6"/>
    <w:rsid w:val="00570674"/>
    <w:rsid w:val="005E3413"/>
    <w:rsid w:val="005F0271"/>
    <w:rsid w:val="006261F8"/>
    <w:rsid w:val="006376BF"/>
    <w:rsid w:val="00640C71"/>
    <w:rsid w:val="00641FD3"/>
    <w:rsid w:val="00671D74"/>
    <w:rsid w:val="0069723C"/>
    <w:rsid w:val="00733DEB"/>
    <w:rsid w:val="00777992"/>
    <w:rsid w:val="00807BCE"/>
    <w:rsid w:val="00820C52"/>
    <w:rsid w:val="00840EDA"/>
    <w:rsid w:val="008425DE"/>
    <w:rsid w:val="00847E76"/>
    <w:rsid w:val="00876663"/>
    <w:rsid w:val="0088103D"/>
    <w:rsid w:val="008918A0"/>
    <w:rsid w:val="008B554F"/>
    <w:rsid w:val="008E0BFF"/>
    <w:rsid w:val="009201BE"/>
    <w:rsid w:val="009A71C5"/>
    <w:rsid w:val="00A017AB"/>
    <w:rsid w:val="00A11BA8"/>
    <w:rsid w:val="00A96B55"/>
    <w:rsid w:val="00AD6753"/>
    <w:rsid w:val="00B178A4"/>
    <w:rsid w:val="00BA606F"/>
    <w:rsid w:val="00BD6508"/>
    <w:rsid w:val="00C12503"/>
    <w:rsid w:val="00C21A62"/>
    <w:rsid w:val="00C33F43"/>
    <w:rsid w:val="00C40172"/>
    <w:rsid w:val="00C47582"/>
    <w:rsid w:val="00C56310"/>
    <w:rsid w:val="00C85B46"/>
    <w:rsid w:val="00C97787"/>
    <w:rsid w:val="00CD7013"/>
    <w:rsid w:val="00CF2442"/>
    <w:rsid w:val="00D0333B"/>
    <w:rsid w:val="00D24F26"/>
    <w:rsid w:val="00D607BA"/>
    <w:rsid w:val="00D67895"/>
    <w:rsid w:val="00D74DE9"/>
    <w:rsid w:val="00DD7119"/>
    <w:rsid w:val="00E12B89"/>
    <w:rsid w:val="00E66C6C"/>
    <w:rsid w:val="00E94664"/>
    <w:rsid w:val="00EB1937"/>
    <w:rsid w:val="00ED3658"/>
    <w:rsid w:val="00F1271C"/>
    <w:rsid w:val="00F20865"/>
    <w:rsid w:val="00F247B8"/>
    <w:rsid w:val="00F37C3C"/>
    <w:rsid w:val="00F75F64"/>
    <w:rsid w:val="00F77193"/>
    <w:rsid w:val="00F80C2A"/>
    <w:rsid w:val="00FD2024"/>
    <w:rsid w:val="00FF161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4D96"/>
    <w:pPr>
      <w:keepNext/>
      <w:widowControl/>
      <w:tabs>
        <w:tab w:val="right" w:pos="12435"/>
      </w:tabs>
      <w:spacing w:after="0" w:line="240" w:lineRule="auto"/>
      <w:jc w:val="center"/>
      <w:outlineLvl w:val="0"/>
    </w:pPr>
    <w:rPr>
      <w:rFonts w:ascii="Times New Roman" w:hAnsi="Times New Roman"/>
      <w:i/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rsid w:val="0062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4C4D96"/>
    <w:rPr>
      <w:i/>
      <w:iCs/>
      <w:sz w:val="22"/>
      <w:lang w:val="en-US" w:eastAsia="en-US"/>
    </w:rPr>
  </w:style>
  <w:style w:type="paragraph" w:styleId="BodyText">
    <w:name w:val="Body Text"/>
    <w:basedOn w:val="Normal"/>
    <w:link w:val="BodyTextChar"/>
    <w:rsid w:val="004C4D96"/>
    <w:pPr>
      <w:widowControl/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4D96"/>
    <w:rPr>
      <w:rFonts w:ascii="Comic Sans MS" w:hAnsi="Comic Sans MS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C4D96"/>
    <w:pPr>
      <w:widowControl/>
      <w:spacing w:after="0" w:line="240" w:lineRule="auto"/>
      <w:jc w:val="center"/>
    </w:pPr>
    <w:rPr>
      <w:rFonts w:ascii="Times New Roman" w:hAnsi="Times New Roman"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4D96"/>
    <w:rPr>
      <w:i/>
      <w:iCs/>
      <w:sz w:val="4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4C4D96"/>
    <w:pPr>
      <w:widowControl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C4D96"/>
    <w:rPr>
      <w:sz w:val="28"/>
      <w:szCs w:val="24"/>
      <w:lang w:val="en-US" w:eastAsia="en-US"/>
    </w:rPr>
  </w:style>
  <w:style w:type="paragraph" w:customStyle="1" w:styleId="Style2">
    <w:name w:val="Style 2"/>
    <w:rsid w:val="000E5BBE"/>
    <w:pPr>
      <w:widowControl w:val="0"/>
      <w:autoSpaceDE w:val="0"/>
      <w:autoSpaceDN w:val="0"/>
      <w:spacing w:before="648" w:line="360" w:lineRule="auto"/>
      <w:jc w:val="center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1">
    <w:name w:val="Style 1"/>
    <w:rsid w:val="000E5BBE"/>
    <w:pPr>
      <w:widowControl w:val="0"/>
      <w:autoSpaceDE w:val="0"/>
      <w:autoSpaceDN w:val="0"/>
      <w:spacing w:before="108" w:line="288" w:lineRule="auto"/>
      <w:ind w:left="2160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7">
    <w:name w:val="Style 7"/>
    <w:rsid w:val="000E5BBE"/>
    <w:pPr>
      <w:widowControl w:val="0"/>
      <w:autoSpaceDE w:val="0"/>
      <w:autoSpaceDN w:val="0"/>
      <w:ind w:left="72"/>
    </w:pPr>
    <w:rPr>
      <w:sz w:val="24"/>
      <w:szCs w:val="24"/>
      <w:lang w:val="en-US" w:eastAsia="en-US"/>
    </w:rPr>
  </w:style>
  <w:style w:type="paragraph" w:customStyle="1" w:styleId="Style3">
    <w:name w:val="Style 3"/>
    <w:rsid w:val="000E5BB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 6"/>
    <w:rsid w:val="000E5BBE"/>
    <w:pPr>
      <w:widowControl w:val="0"/>
      <w:autoSpaceDE w:val="0"/>
      <w:autoSpaceDN w:val="0"/>
      <w:jc w:val="right"/>
    </w:pPr>
    <w:rPr>
      <w:sz w:val="24"/>
      <w:szCs w:val="24"/>
      <w:lang w:val="en-US" w:eastAsia="en-US"/>
    </w:rPr>
  </w:style>
  <w:style w:type="paragraph" w:customStyle="1" w:styleId="Style4">
    <w:name w:val="Style 4"/>
    <w:rsid w:val="000E5BBE"/>
    <w:pPr>
      <w:widowControl w:val="0"/>
      <w:autoSpaceDE w:val="0"/>
      <w:autoSpaceDN w:val="0"/>
      <w:spacing w:before="1224"/>
    </w:pPr>
    <w:rPr>
      <w:rFonts w:ascii="Arial" w:hAnsi="Arial" w:cs="Arial"/>
      <w:sz w:val="36"/>
      <w:szCs w:val="36"/>
      <w:lang w:val="en-US" w:eastAsia="en-US"/>
    </w:rPr>
  </w:style>
  <w:style w:type="paragraph" w:customStyle="1" w:styleId="Style5">
    <w:name w:val="Style 5"/>
    <w:rsid w:val="000E5BBE"/>
    <w:pPr>
      <w:widowControl w:val="0"/>
      <w:autoSpaceDE w:val="0"/>
      <w:autoSpaceDN w:val="0"/>
      <w:ind w:left="36"/>
    </w:pPr>
    <w:rPr>
      <w:sz w:val="24"/>
      <w:szCs w:val="24"/>
      <w:lang w:val="en-US" w:eastAsia="en-US"/>
    </w:rPr>
  </w:style>
  <w:style w:type="character" w:customStyle="1" w:styleId="CharacterStyle1">
    <w:name w:val="Character Style 1"/>
    <w:rsid w:val="000E5BBE"/>
    <w:rPr>
      <w:rFonts w:ascii="Arial Narrow" w:hAnsi="Arial Narrow"/>
      <w:b/>
      <w:sz w:val="56"/>
    </w:rPr>
  </w:style>
  <w:style w:type="character" w:customStyle="1" w:styleId="CharacterStyle2">
    <w:name w:val="Character Style 2"/>
    <w:rsid w:val="000E5BBE"/>
    <w:rPr>
      <w:rFonts w:ascii="Arial" w:hAnsi="Arial"/>
      <w:sz w:val="36"/>
    </w:rPr>
  </w:style>
  <w:style w:type="character" w:customStyle="1" w:styleId="CharacterStyle3">
    <w:name w:val="Character Style 3"/>
    <w:rsid w:val="000E5B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4D96"/>
    <w:pPr>
      <w:keepNext/>
      <w:widowControl/>
      <w:tabs>
        <w:tab w:val="right" w:pos="12435"/>
      </w:tabs>
      <w:spacing w:after="0" w:line="240" w:lineRule="auto"/>
      <w:jc w:val="center"/>
      <w:outlineLvl w:val="0"/>
    </w:pPr>
    <w:rPr>
      <w:rFonts w:ascii="Times New Roman" w:hAnsi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rsid w:val="0062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4C4D96"/>
    <w:rPr>
      <w:i/>
      <w:iCs/>
      <w:sz w:val="22"/>
      <w:lang w:val="en-US" w:eastAsia="en-US"/>
    </w:rPr>
  </w:style>
  <w:style w:type="paragraph" w:styleId="BodyText">
    <w:name w:val="Body Text"/>
    <w:basedOn w:val="Normal"/>
    <w:link w:val="BodyTextChar"/>
    <w:rsid w:val="004C4D96"/>
    <w:pPr>
      <w:widowControl/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4D96"/>
    <w:rPr>
      <w:rFonts w:ascii="Comic Sans MS" w:hAnsi="Comic Sans MS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C4D96"/>
    <w:pPr>
      <w:widowControl/>
      <w:spacing w:after="0" w:line="240" w:lineRule="auto"/>
      <w:jc w:val="center"/>
    </w:pPr>
    <w:rPr>
      <w:rFonts w:ascii="Times New Roman" w:hAnsi="Times New Roman"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4D96"/>
    <w:rPr>
      <w:i/>
      <w:iCs/>
      <w:sz w:val="4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4C4D96"/>
    <w:pPr>
      <w:widowControl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C4D96"/>
    <w:rPr>
      <w:sz w:val="28"/>
      <w:szCs w:val="24"/>
      <w:lang w:val="en-US" w:eastAsia="en-US"/>
    </w:rPr>
  </w:style>
  <w:style w:type="paragraph" w:customStyle="1" w:styleId="Style2">
    <w:name w:val="Style 2"/>
    <w:rsid w:val="000E5BBE"/>
    <w:pPr>
      <w:widowControl w:val="0"/>
      <w:autoSpaceDE w:val="0"/>
      <w:autoSpaceDN w:val="0"/>
      <w:spacing w:before="648" w:line="360" w:lineRule="auto"/>
      <w:jc w:val="center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1">
    <w:name w:val="Style 1"/>
    <w:rsid w:val="000E5BBE"/>
    <w:pPr>
      <w:widowControl w:val="0"/>
      <w:autoSpaceDE w:val="0"/>
      <w:autoSpaceDN w:val="0"/>
      <w:spacing w:before="108" w:line="288" w:lineRule="auto"/>
      <w:ind w:left="2160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7">
    <w:name w:val="Style 7"/>
    <w:rsid w:val="000E5BBE"/>
    <w:pPr>
      <w:widowControl w:val="0"/>
      <w:autoSpaceDE w:val="0"/>
      <w:autoSpaceDN w:val="0"/>
      <w:ind w:left="72"/>
    </w:pPr>
    <w:rPr>
      <w:sz w:val="24"/>
      <w:szCs w:val="24"/>
      <w:lang w:val="en-US" w:eastAsia="en-US"/>
    </w:rPr>
  </w:style>
  <w:style w:type="paragraph" w:customStyle="1" w:styleId="Style3">
    <w:name w:val="Style 3"/>
    <w:rsid w:val="000E5BB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 6"/>
    <w:rsid w:val="000E5BBE"/>
    <w:pPr>
      <w:widowControl w:val="0"/>
      <w:autoSpaceDE w:val="0"/>
      <w:autoSpaceDN w:val="0"/>
      <w:jc w:val="right"/>
    </w:pPr>
    <w:rPr>
      <w:sz w:val="24"/>
      <w:szCs w:val="24"/>
      <w:lang w:val="en-US" w:eastAsia="en-US"/>
    </w:rPr>
  </w:style>
  <w:style w:type="paragraph" w:customStyle="1" w:styleId="Style4">
    <w:name w:val="Style 4"/>
    <w:rsid w:val="000E5BBE"/>
    <w:pPr>
      <w:widowControl w:val="0"/>
      <w:autoSpaceDE w:val="0"/>
      <w:autoSpaceDN w:val="0"/>
      <w:spacing w:before="1224"/>
    </w:pPr>
    <w:rPr>
      <w:rFonts w:ascii="Arial" w:hAnsi="Arial" w:cs="Arial"/>
      <w:sz w:val="36"/>
      <w:szCs w:val="36"/>
      <w:lang w:val="en-US" w:eastAsia="en-US"/>
    </w:rPr>
  </w:style>
  <w:style w:type="paragraph" w:customStyle="1" w:styleId="Style5">
    <w:name w:val="Style 5"/>
    <w:rsid w:val="000E5BBE"/>
    <w:pPr>
      <w:widowControl w:val="0"/>
      <w:autoSpaceDE w:val="0"/>
      <w:autoSpaceDN w:val="0"/>
      <w:ind w:left="36"/>
    </w:pPr>
    <w:rPr>
      <w:sz w:val="24"/>
      <w:szCs w:val="24"/>
      <w:lang w:val="en-US" w:eastAsia="en-US"/>
    </w:rPr>
  </w:style>
  <w:style w:type="character" w:customStyle="1" w:styleId="CharacterStyle1">
    <w:name w:val="Character Style 1"/>
    <w:rsid w:val="000E5BBE"/>
    <w:rPr>
      <w:rFonts w:ascii="Arial Narrow" w:hAnsi="Arial Narrow"/>
      <w:b/>
      <w:sz w:val="56"/>
    </w:rPr>
  </w:style>
  <w:style w:type="character" w:customStyle="1" w:styleId="CharacterStyle2">
    <w:name w:val="Character Style 2"/>
    <w:rsid w:val="000E5BBE"/>
    <w:rPr>
      <w:rFonts w:ascii="Arial" w:hAnsi="Arial"/>
      <w:sz w:val="36"/>
    </w:rPr>
  </w:style>
  <w:style w:type="character" w:customStyle="1" w:styleId="CharacterStyle3">
    <w:name w:val="Character Style 3"/>
    <w:rsid w:val="000E5B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5D44-E967-EA4B-98D1-FBB1112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Pearson</dc:creator>
  <cp:lastModifiedBy>Jill Schofield</cp:lastModifiedBy>
  <cp:revision>2</cp:revision>
  <cp:lastPrinted>2012-10-31T04:50:00Z</cp:lastPrinted>
  <dcterms:created xsi:type="dcterms:W3CDTF">2013-06-12T13:14:00Z</dcterms:created>
  <dcterms:modified xsi:type="dcterms:W3CDTF">2013-06-12T13:14:00Z</dcterms:modified>
</cp:coreProperties>
</file>