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743A9" w14:textId="77777777" w:rsidR="00D9095B" w:rsidRDefault="00D9095B" w:rsidP="008B6420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North Elementary School</w:t>
      </w:r>
    </w:p>
    <w:p w14:paraId="74F16E4D" w14:textId="5AFB8A60" w:rsidR="00D44248" w:rsidRDefault="00D44248" w:rsidP="008B6420">
      <w:pPr>
        <w:jc w:val="center"/>
        <w:rPr>
          <w:rFonts w:ascii="Garamond" w:hAnsi="Garamond"/>
          <w:b/>
        </w:rPr>
      </w:pPr>
      <w:r w:rsidRPr="008B6420">
        <w:rPr>
          <w:rFonts w:ascii="Garamond" w:hAnsi="Garamond"/>
          <w:b/>
        </w:rPr>
        <w:t>Classroom Observation Process Feedback</w:t>
      </w:r>
    </w:p>
    <w:p w14:paraId="7EF878DC" w14:textId="3F46D7AD" w:rsidR="00D9095B" w:rsidRPr="008B6420" w:rsidRDefault="00BB47AE" w:rsidP="008B642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April</w:t>
      </w:r>
      <w:r w:rsidR="00742334">
        <w:rPr>
          <w:rFonts w:ascii="Garamond" w:hAnsi="Garamond"/>
          <w:b/>
        </w:rPr>
        <w:t xml:space="preserve"> 2015</w:t>
      </w:r>
    </w:p>
    <w:p w14:paraId="38FA1333" w14:textId="77777777" w:rsidR="00D44248" w:rsidRDefault="00D44248" w:rsidP="008B6420">
      <w:pPr>
        <w:rPr>
          <w:rFonts w:ascii="Garamond" w:hAnsi="Garamond"/>
        </w:rPr>
      </w:pPr>
    </w:p>
    <w:p w14:paraId="784B6178" w14:textId="48C8AEA8" w:rsidR="00D9095B" w:rsidRDefault="002E07F7" w:rsidP="008B6420">
      <w:pPr>
        <w:rPr>
          <w:rFonts w:ascii="Garamond" w:hAnsi="Garamond"/>
        </w:rPr>
      </w:pPr>
      <w:r>
        <w:rPr>
          <w:rFonts w:ascii="Garamond" w:hAnsi="Garamond"/>
        </w:rPr>
        <w:t>Building Average:</w:t>
      </w:r>
      <w:r w:rsidR="00D9095B">
        <w:rPr>
          <w:rFonts w:ascii="Garamond" w:hAnsi="Garamond"/>
        </w:rPr>
        <w:t xml:space="preserve">  </w:t>
      </w:r>
      <w:r w:rsidR="003479DC">
        <w:rPr>
          <w:rFonts w:ascii="Garamond" w:hAnsi="Garamond"/>
        </w:rPr>
        <w:t>approximately 1:1:3</w:t>
      </w:r>
      <w:r w:rsidR="00794789">
        <w:rPr>
          <w:rFonts w:ascii="Garamond" w:hAnsi="Garamond"/>
        </w:rPr>
        <w:t xml:space="preserve"> (r</w:t>
      </w:r>
      <w:r>
        <w:rPr>
          <w:rFonts w:ascii="Garamond" w:hAnsi="Garamond"/>
        </w:rPr>
        <w:t xml:space="preserve">atio of </w:t>
      </w:r>
      <w:r w:rsidR="00D9095B">
        <w:rPr>
          <w:rFonts w:ascii="Garamond" w:hAnsi="Garamond"/>
        </w:rPr>
        <w:t>positive specific to</w:t>
      </w:r>
      <w:r w:rsidR="003479DC">
        <w:rPr>
          <w:rFonts w:ascii="Garamond" w:hAnsi="Garamond"/>
        </w:rPr>
        <w:t xml:space="preserve"> positive to</w:t>
      </w:r>
      <w:r w:rsidR="00D9095B">
        <w:rPr>
          <w:rFonts w:ascii="Garamond" w:hAnsi="Garamond"/>
        </w:rPr>
        <w:t xml:space="preserve"> corrective a</w:t>
      </w:r>
      <w:r>
        <w:rPr>
          <w:rFonts w:ascii="Garamond" w:hAnsi="Garamond"/>
        </w:rPr>
        <w:t>nd negative feedback statements</w:t>
      </w:r>
      <w:r w:rsidR="00794789">
        <w:rPr>
          <w:rFonts w:ascii="Garamond" w:hAnsi="Garamond"/>
        </w:rPr>
        <w:t>)</w:t>
      </w:r>
    </w:p>
    <w:p w14:paraId="7EE743CF" w14:textId="55E13C45" w:rsidR="00D9095B" w:rsidRPr="008B6420" w:rsidRDefault="002C2F8A" w:rsidP="008B6420">
      <w:pPr>
        <w:rPr>
          <w:rFonts w:ascii="Garamond" w:hAnsi="Garamond"/>
        </w:rPr>
      </w:pPr>
      <w:r>
        <w:rPr>
          <w:rFonts w:ascii="Garamond" w:hAnsi="Garamond"/>
        </w:rPr>
        <w:t>Comparatively, our average has gone from .9 last May, to 3:1 in October, to 4:2</w:t>
      </w:r>
      <w:r w:rsidR="003479DC">
        <w:rPr>
          <w:rFonts w:ascii="Garamond" w:hAnsi="Garamond"/>
        </w:rPr>
        <w:t xml:space="preserve"> in March to 1:1:3</w:t>
      </w:r>
      <w:r>
        <w:rPr>
          <w:rFonts w:ascii="Garamond" w:hAnsi="Garamond"/>
        </w:rPr>
        <w:t>.</w:t>
      </w:r>
    </w:p>
    <w:p w14:paraId="6CBF5BC6" w14:textId="77777777" w:rsidR="00D44248" w:rsidRPr="008B6420" w:rsidRDefault="00D44248" w:rsidP="008B6420">
      <w:pPr>
        <w:rPr>
          <w:rFonts w:ascii="Garamond" w:hAnsi="Garamond"/>
        </w:rPr>
      </w:pPr>
    </w:p>
    <w:p w14:paraId="0430A961" w14:textId="77777777" w:rsidR="008B6420" w:rsidRPr="008B6420" w:rsidRDefault="008B6420" w:rsidP="008B6420">
      <w:pPr>
        <w:rPr>
          <w:rFonts w:ascii="Garamond" w:hAnsi="Garamond"/>
        </w:rPr>
        <w:sectPr w:rsidR="008B6420" w:rsidRPr="008B6420" w:rsidSect="00ED7450">
          <w:pgSz w:w="12240" w:h="15840"/>
          <w:pgMar w:top="1440" w:right="1440" w:bottom="1440" w:left="1440" w:header="720" w:footer="720" w:gutter="0"/>
          <w:cols w:space="720"/>
        </w:sectPr>
      </w:pPr>
    </w:p>
    <w:p w14:paraId="59DE97D2" w14:textId="77777777" w:rsidR="00D44248" w:rsidRPr="008B6420" w:rsidRDefault="00D44248" w:rsidP="008B6420">
      <w:pPr>
        <w:rPr>
          <w:rFonts w:ascii="Garamond" w:hAnsi="Garamond"/>
          <w:b/>
          <w:u w:val="single"/>
        </w:rPr>
      </w:pPr>
      <w:r w:rsidRPr="008B6420">
        <w:rPr>
          <w:rFonts w:ascii="Garamond" w:hAnsi="Garamond"/>
          <w:b/>
          <w:u w:val="single"/>
        </w:rPr>
        <w:lastRenderedPageBreak/>
        <w:t>Strengths</w:t>
      </w:r>
    </w:p>
    <w:p w14:paraId="12E8D5FE" w14:textId="77777777" w:rsidR="00D9095B" w:rsidRPr="00D9095B" w:rsidRDefault="00D9095B" w:rsidP="008B6420">
      <w:pPr>
        <w:rPr>
          <w:rFonts w:ascii="Garamond" w:hAnsi="Garamond"/>
        </w:rPr>
      </w:pPr>
    </w:p>
    <w:p w14:paraId="6CFD8930" w14:textId="012D63AA" w:rsidR="00D9095B" w:rsidRDefault="003479DC" w:rsidP="003479DC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“I like how ___has her binder open”</w:t>
      </w:r>
    </w:p>
    <w:p w14:paraId="45553312" w14:textId="69F367E2" w:rsidR="003479DC" w:rsidRDefault="003479DC" w:rsidP="003479DC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“Give every table a point because you started quickly and quietly”</w:t>
      </w:r>
    </w:p>
    <w:p w14:paraId="39E53992" w14:textId="31C68B4C" w:rsidR="003479DC" w:rsidRPr="003479DC" w:rsidRDefault="003479DC" w:rsidP="003479DC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“I like how you have…”</w:t>
      </w:r>
    </w:p>
    <w:p w14:paraId="41444A8D" w14:textId="77777777" w:rsidR="00D9095B" w:rsidRDefault="00D9095B" w:rsidP="008B6420">
      <w:pPr>
        <w:rPr>
          <w:rFonts w:ascii="Garamond" w:hAnsi="Garamond"/>
          <w:sz w:val="20"/>
          <w:szCs w:val="20"/>
        </w:rPr>
      </w:pPr>
    </w:p>
    <w:p w14:paraId="2AAECD82" w14:textId="064E06AB" w:rsidR="00D9095B" w:rsidRPr="00D9095B" w:rsidRDefault="00D9095B" w:rsidP="008B6420">
      <w:pPr>
        <w:rPr>
          <w:rFonts w:ascii="Garamond" w:hAnsi="Garamond"/>
        </w:rPr>
      </w:pPr>
    </w:p>
    <w:p w14:paraId="4363A411" w14:textId="7E4D8F25" w:rsidR="00D44248" w:rsidRPr="008B6420" w:rsidRDefault="008B6420" w:rsidP="008B6420">
      <w:pPr>
        <w:rPr>
          <w:rFonts w:ascii="Garamond" w:hAnsi="Garamond"/>
          <w:b/>
          <w:u w:val="single"/>
        </w:rPr>
      </w:pPr>
      <w:r>
        <w:rPr>
          <w:rFonts w:ascii="Garamond" w:hAnsi="Garamond"/>
          <w:sz w:val="20"/>
          <w:szCs w:val="20"/>
        </w:rPr>
        <w:br w:type="column"/>
      </w:r>
      <w:r w:rsidR="00D9095B">
        <w:rPr>
          <w:rFonts w:ascii="Garamond" w:hAnsi="Garamond"/>
          <w:b/>
          <w:u w:val="single"/>
        </w:rPr>
        <w:lastRenderedPageBreak/>
        <w:t>Issues to Consider</w:t>
      </w:r>
    </w:p>
    <w:p w14:paraId="7C0DE051" w14:textId="10F513EA" w:rsidR="00416E22" w:rsidRDefault="00742334" w:rsidP="008B6420">
      <w:pPr>
        <w:rPr>
          <w:rFonts w:ascii="Garamond" w:hAnsi="Garamond"/>
        </w:rPr>
      </w:pPr>
      <w:r>
        <w:rPr>
          <w:rFonts w:ascii="Garamond" w:hAnsi="Garamond"/>
        </w:rPr>
        <w:t>Although positive feedback is what we are working toward, we need to practice praising for specific behaviors.  What could we say in place of:</w:t>
      </w:r>
    </w:p>
    <w:p w14:paraId="5B0CB127" w14:textId="1FD41C78" w:rsidR="00742334" w:rsidRDefault="00BB47AE" w:rsidP="00742334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“Great</w:t>
      </w:r>
      <w:r w:rsidR="00742334">
        <w:rPr>
          <w:rFonts w:ascii="Garamond" w:hAnsi="Garamond"/>
        </w:rPr>
        <w:t>!”</w:t>
      </w:r>
    </w:p>
    <w:p w14:paraId="28D71E07" w14:textId="02477AF5" w:rsidR="00742334" w:rsidRDefault="00742334" w:rsidP="00742334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BB47AE">
        <w:rPr>
          <w:rFonts w:ascii="Garamond" w:hAnsi="Garamond"/>
        </w:rPr>
        <w:t>Very Good</w:t>
      </w:r>
      <w:r>
        <w:rPr>
          <w:rFonts w:ascii="Garamond" w:hAnsi="Garamond"/>
        </w:rPr>
        <w:t>!”</w:t>
      </w:r>
    </w:p>
    <w:p w14:paraId="02E58B16" w14:textId="73815228" w:rsidR="00D9095B" w:rsidRPr="00BB47AE" w:rsidRDefault="00742334" w:rsidP="008B6420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BB47AE">
        <w:rPr>
          <w:rFonts w:ascii="Garamond" w:hAnsi="Garamond"/>
        </w:rPr>
        <w:t>This group is going to get a point</w:t>
      </w:r>
      <w:r>
        <w:rPr>
          <w:rFonts w:ascii="Garamond" w:hAnsi="Garamond"/>
        </w:rPr>
        <w:t>!”</w:t>
      </w:r>
    </w:p>
    <w:p w14:paraId="4F0BBC32" w14:textId="77777777" w:rsidR="00D9095B" w:rsidRDefault="00D9095B" w:rsidP="008B6420">
      <w:pPr>
        <w:rPr>
          <w:rFonts w:ascii="Garamond" w:hAnsi="Garamond"/>
        </w:rPr>
      </w:pPr>
    </w:p>
    <w:p w14:paraId="2884D523" w14:textId="66E651A2" w:rsidR="002E07F7" w:rsidRDefault="00F33524" w:rsidP="008B6420">
      <w:pPr>
        <w:rPr>
          <w:rFonts w:ascii="Garamond" w:hAnsi="Garamond"/>
        </w:rPr>
      </w:pPr>
      <w:r>
        <w:rPr>
          <w:rFonts w:ascii="Garamond" w:hAnsi="Garamond"/>
        </w:rPr>
        <w:t>How can</w:t>
      </w:r>
      <w:r w:rsidR="002E07F7">
        <w:rPr>
          <w:rFonts w:ascii="Garamond" w:hAnsi="Garamond"/>
        </w:rPr>
        <w:t xml:space="preserve"> use of </w:t>
      </w:r>
      <w:r>
        <w:rPr>
          <w:rFonts w:ascii="Garamond" w:hAnsi="Garamond"/>
        </w:rPr>
        <w:t>less effective/</w:t>
      </w:r>
      <w:r w:rsidR="002E07F7">
        <w:rPr>
          <w:rFonts w:ascii="Garamond" w:hAnsi="Garamond"/>
        </w:rPr>
        <w:t>ineffective responses to problem behavior</w:t>
      </w:r>
      <w:r>
        <w:rPr>
          <w:rFonts w:ascii="Garamond" w:hAnsi="Garamond"/>
        </w:rPr>
        <w:t xml:space="preserve"> be minimized? Statements that tend to be ineffective include questioning techniques and statements that lack specificity (see below)</w:t>
      </w:r>
    </w:p>
    <w:p w14:paraId="58B88DC8" w14:textId="06AA985F" w:rsidR="00742334" w:rsidRPr="00D9095B" w:rsidRDefault="00EC5F4C" w:rsidP="00742334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“Color nice and neat”</w:t>
      </w:r>
    </w:p>
    <w:p w14:paraId="71F66C01" w14:textId="6AB4FA15" w:rsidR="00742334" w:rsidRDefault="00EC5F4C" w:rsidP="00742334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“Shhh”</w:t>
      </w:r>
    </w:p>
    <w:p w14:paraId="3BEADD15" w14:textId="18F0AC25" w:rsidR="00EC5F4C" w:rsidRDefault="00EC5F4C" w:rsidP="00742334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“Do you have </w:t>
      </w:r>
      <w:r w:rsidR="003C38D1">
        <w:rPr>
          <w:rFonts w:ascii="Garamond" w:hAnsi="Garamond"/>
        </w:rPr>
        <w:t>your name?”</w:t>
      </w:r>
    </w:p>
    <w:p w14:paraId="6408BA3E" w14:textId="45EF3AC9" w:rsidR="003C38D1" w:rsidRDefault="003C38D1" w:rsidP="00742334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“I’ll wait”</w:t>
      </w:r>
    </w:p>
    <w:p w14:paraId="05AEFEB9" w14:textId="03E83EB6" w:rsidR="003C38D1" w:rsidRDefault="003C38D1" w:rsidP="00742334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“Excuse me”</w:t>
      </w:r>
    </w:p>
    <w:p w14:paraId="7FBA87E8" w14:textId="7B4D269A" w:rsidR="003C38D1" w:rsidRDefault="003C38D1" w:rsidP="00742334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“read the directions”</w:t>
      </w:r>
    </w:p>
    <w:p w14:paraId="6D31A6BB" w14:textId="254F2A58" w:rsidR="003C38D1" w:rsidRDefault="003C38D1" w:rsidP="003C38D1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“Let’s try that again”</w:t>
      </w:r>
    </w:p>
    <w:p w14:paraId="6918261E" w14:textId="2D9011D8" w:rsidR="003C38D1" w:rsidRDefault="003C38D1" w:rsidP="003C38D1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“everyone read”</w:t>
      </w:r>
    </w:p>
    <w:p w14:paraId="0B0961F1" w14:textId="77777777" w:rsidR="003C38D1" w:rsidRPr="003C38D1" w:rsidRDefault="003C38D1" w:rsidP="003479DC">
      <w:pPr>
        <w:pStyle w:val="ListParagraph"/>
        <w:rPr>
          <w:rFonts w:ascii="Garamond" w:hAnsi="Garamond"/>
        </w:rPr>
      </w:pPr>
    </w:p>
    <w:p w14:paraId="59661994" w14:textId="77777777" w:rsidR="002E07F7" w:rsidRPr="008B6420" w:rsidRDefault="002E07F7" w:rsidP="008B6420">
      <w:pPr>
        <w:rPr>
          <w:rFonts w:ascii="Garamond" w:hAnsi="Garamond"/>
        </w:rPr>
      </w:pPr>
    </w:p>
    <w:sectPr w:rsidR="002E07F7" w:rsidRPr="008B6420" w:rsidSect="008B6420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07"/>
    <w:multiLevelType w:val="hybridMultilevel"/>
    <w:tmpl w:val="A0A8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246B"/>
    <w:multiLevelType w:val="hybridMultilevel"/>
    <w:tmpl w:val="9F9A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901B0"/>
    <w:multiLevelType w:val="hybridMultilevel"/>
    <w:tmpl w:val="E200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49B4"/>
    <w:multiLevelType w:val="hybridMultilevel"/>
    <w:tmpl w:val="7264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A5E5C"/>
    <w:multiLevelType w:val="hybridMultilevel"/>
    <w:tmpl w:val="706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4661B"/>
    <w:multiLevelType w:val="hybridMultilevel"/>
    <w:tmpl w:val="D9E0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48"/>
    <w:rsid w:val="000E746A"/>
    <w:rsid w:val="002359FD"/>
    <w:rsid w:val="00242D95"/>
    <w:rsid w:val="002C2F8A"/>
    <w:rsid w:val="002E07F7"/>
    <w:rsid w:val="003479DC"/>
    <w:rsid w:val="003C38D1"/>
    <w:rsid w:val="00416E22"/>
    <w:rsid w:val="0061381E"/>
    <w:rsid w:val="00742334"/>
    <w:rsid w:val="00794789"/>
    <w:rsid w:val="008B6420"/>
    <w:rsid w:val="00927588"/>
    <w:rsid w:val="00970601"/>
    <w:rsid w:val="00A026E7"/>
    <w:rsid w:val="00BB47AE"/>
    <w:rsid w:val="00D44248"/>
    <w:rsid w:val="00D9095B"/>
    <w:rsid w:val="00EC5F4C"/>
    <w:rsid w:val="00ED7450"/>
    <w:rsid w:val="00F335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56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McClard, Lance</cp:lastModifiedBy>
  <cp:revision>2</cp:revision>
  <cp:lastPrinted>2015-03-30T13:09:00Z</cp:lastPrinted>
  <dcterms:created xsi:type="dcterms:W3CDTF">2015-04-10T22:51:00Z</dcterms:created>
  <dcterms:modified xsi:type="dcterms:W3CDTF">2015-04-10T22:51:00Z</dcterms:modified>
</cp:coreProperties>
</file>