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DA" w:rsidRPr="00F0390A" w:rsidRDefault="005750C6" w:rsidP="008220DA">
      <w:pPr>
        <w:spacing w:before="61" w:after="0" w:line="240" w:lineRule="auto"/>
        <w:jc w:val="center"/>
        <w:rPr>
          <w:rFonts w:ascii="Arial" w:eastAsia="Arial" w:hAnsi="Arial" w:cs="Arial"/>
          <w:sz w:val="24"/>
          <w:szCs w:val="24"/>
        </w:rPr>
      </w:pPr>
      <w:r w:rsidRPr="005750C6">
        <w:rPr>
          <w:rFonts w:ascii="Arial" w:eastAsia="Arial" w:hAnsi="Arial" w:cs="Arial"/>
          <w:b/>
          <w:bCs/>
          <w:color w:val="231F20"/>
          <w:sz w:val="24"/>
          <w:szCs w:val="24"/>
        </w:rPr>
        <w:t xml:space="preserve">Social </w:t>
      </w:r>
      <w:r w:rsidR="008220DA" w:rsidRPr="00F0390A">
        <w:rPr>
          <w:rFonts w:ascii="Arial" w:eastAsia="Arial" w:hAnsi="Arial" w:cs="Arial"/>
          <w:b/>
          <w:bCs/>
          <w:color w:val="231F20"/>
          <w:sz w:val="24"/>
          <w:szCs w:val="24"/>
        </w:rPr>
        <w:t>Skills Intervention Weekly Progress Report</w:t>
      </w:r>
    </w:p>
    <w:p w:rsidR="008220DA" w:rsidRPr="00F0390A" w:rsidRDefault="008220DA" w:rsidP="008220DA">
      <w:pPr>
        <w:tabs>
          <w:tab w:val="left" w:pos="6340"/>
        </w:tabs>
        <w:spacing w:before="3" w:after="0" w:line="240" w:lineRule="auto"/>
        <w:rPr>
          <w:sz w:val="20"/>
          <w:szCs w:val="20"/>
        </w:rPr>
      </w:pPr>
    </w:p>
    <w:p w:rsidR="008220DA" w:rsidRPr="00F0390A" w:rsidRDefault="008220DA" w:rsidP="008220DA">
      <w:pPr>
        <w:tabs>
          <w:tab w:val="left" w:pos="6340"/>
        </w:tabs>
        <w:spacing w:before="3" w:after="0" w:line="240" w:lineRule="auto"/>
        <w:rPr>
          <w:rFonts w:ascii="Minion Pro" w:eastAsia="Minion Pro" w:hAnsi="Minion Pro" w:cs="Minion Pro"/>
          <w:color w:val="231F20"/>
          <w:u w:val="single" w:color="221E1F"/>
        </w:rPr>
      </w:pPr>
      <w:r w:rsidRPr="00F0390A">
        <w:rPr>
          <w:rFonts w:ascii="Minion Pro" w:eastAsia="Minion Pro" w:hAnsi="Minion Pro" w:cs="Minion Pro"/>
          <w:color w:val="231F20"/>
        </w:rPr>
        <w:t xml:space="preserve">Student’s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ab/>
      </w:r>
      <w:r w:rsidRPr="00F0390A">
        <w:rPr>
          <w:rFonts w:ascii="Minion Pro" w:eastAsia="Minion Pro" w:hAnsi="Minion Pro" w:cs="Minion Pro"/>
          <w:color w:val="231F20"/>
        </w:rPr>
        <w:tab/>
        <w:t xml:space="preserve">Age/Grade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p>
    <w:p w:rsidR="008220DA" w:rsidRPr="00F0390A" w:rsidRDefault="008220DA" w:rsidP="008220DA">
      <w:pPr>
        <w:spacing w:before="8" w:after="0" w:line="240" w:lineRule="auto"/>
        <w:rPr>
          <w:sz w:val="24"/>
          <w:szCs w:val="24"/>
        </w:rPr>
      </w:pPr>
    </w:p>
    <w:p w:rsidR="008220DA" w:rsidRPr="00F0390A" w:rsidRDefault="008220DA" w:rsidP="008220DA">
      <w:pPr>
        <w:tabs>
          <w:tab w:val="left" w:pos="936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Teacher’s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rsidR="008220DA" w:rsidRPr="00F0390A" w:rsidRDefault="008220DA" w:rsidP="008220DA">
      <w:pPr>
        <w:spacing w:before="8" w:after="0" w:line="240" w:lineRule="auto"/>
        <w:rPr>
          <w:sz w:val="24"/>
          <w:szCs w:val="24"/>
        </w:rPr>
      </w:pPr>
    </w:p>
    <w:p w:rsidR="008220DA" w:rsidRPr="00F0390A" w:rsidRDefault="008220DA" w:rsidP="008220DA">
      <w:pPr>
        <w:tabs>
          <w:tab w:val="left" w:pos="936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Group Leader’s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rsidR="008220DA" w:rsidRPr="00F0390A" w:rsidRDefault="008220DA" w:rsidP="008220DA">
      <w:pPr>
        <w:tabs>
          <w:tab w:val="left" w:pos="6340"/>
        </w:tabs>
        <w:spacing w:before="3" w:after="0" w:line="240" w:lineRule="auto"/>
        <w:rPr>
          <w:rFonts w:ascii="Minion Pro" w:eastAsia="Minion Pro" w:hAnsi="Minion Pro" w:cs="Minion Pro"/>
          <w:color w:val="231F20"/>
        </w:rPr>
      </w:pPr>
    </w:p>
    <w:p w:rsidR="008220DA" w:rsidRPr="00F0390A" w:rsidRDefault="008220DA" w:rsidP="008220DA">
      <w:pPr>
        <w:tabs>
          <w:tab w:val="left" w:pos="634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Date Group Began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ab/>
      </w:r>
      <w:r w:rsidRPr="00F0390A">
        <w:rPr>
          <w:rFonts w:ascii="Minion Pro" w:eastAsia="Minion Pro" w:hAnsi="Minion Pro" w:cs="Minion Pro"/>
          <w:color w:val="231F20"/>
        </w:rPr>
        <w:tab/>
        <w:t xml:space="preserve">Date of Report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p>
    <w:p w:rsidR="008220DA" w:rsidRPr="00F0390A" w:rsidRDefault="008220DA" w:rsidP="008220DA">
      <w:pPr>
        <w:spacing w:before="8" w:after="0" w:line="240" w:lineRule="auto"/>
        <w:rPr>
          <w:sz w:val="24"/>
          <w:szCs w:val="24"/>
        </w:rPr>
      </w:pPr>
    </w:p>
    <w:p w:rsidR="008220DA" w:rsidRPr="00F0390A" w:rsidRDefault="008220DA" w:rsidP="008220DA">
      <w:pPr>
        <w:tabs>
          <w:tab w:val="left" w:pos="634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Person filling out report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rsidR="008220DA" w:rsidRPr="00F0390A" w:rsidRDefault="008220DA" w:rsidP="008220DA">
      <w:pPr>
        <w:spacing w:before="8" w:after="0" w:line="240" w:lineRule="auto"/>
        <w:rPr>
          <w:sz w:val="24"/>
          <w:szCs w:val="24"/>
        </w:rPr>
      </w:pPr>
    </w:p>
    <w:p w:rsidR="005750C6" w:rsidRPr="003C1348" w:rsidRDefault="005750C6" w:rsidP="005750C6">
      <w:pPr>
        <w:spacing w:after="0" w:line="240" w:lineRule="auto"/>
        <w:ind w:right="40"/>
        <w:rPr>
          <w:rFonts w:ascii="Minion Pro" w:eastAsia="Minion Pro" w:hAnsi="Minion Pro" w:cs="Minion Pro"/>
        </w:rPr>
      </w:pPr>
      <w:r w:rsidRPr="003C1348">
        <w:rPr>
          <w:rFonts w:ascii="Minion Pro" w:eastAsia="Minion Pro" w:hAnsi="Minion Pro" w:cs="Minion Pro"/>
          <w:color w:val="231F20"/>
        </w:rPr>
        <w:t>Student has been a member of a social skills training group.  During the past few weeks, we have been working on key skills to help the student improve his or her social interactions with peers and adults. Please check the box indicating the level of progress this student has experienced in the last week.</w:t>
      </w:r>
    </w:p>
    <w:p w:rsidR="008220DA" w:rsidRPr="00F0390A" w:rsidRDefault="008220DA" w:rsidP="008220DA">
      <w:pPr>
        <w:spacing w:before="9" w:after="0" w:line="240" w:lineRule="auto"/>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1868"/>
        <w:gridCol w:w="1868"/>
        <w:gridCol w:w="1868"/>
        <w:gridCol w:w="1868"/>
        <w:gridCol w:w="1868"/>
      </w:tblGrid>
      <w:tr w:rsidR="005750C6" w:rsidRPr="003C1348" w:rsidTr="006A7FFA">
        <w:trPr>
          <w:trHeight w:hRule="exact" w:val="1904"/>
        </w:trPr>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5750C6">
            <w:pPr>
              <w:spacing w:after="0" w:line="240" w:lineRule="auto"/>
              <w:ind w:left="398" w:right="123" w:hanging="209"/>
              <w:rPr>
                <w:rFonts w:ascii="Minion Pro" w:eastAsia="Minion Pro" w:hAnsi="Minion Pro" w:cs="Minion Pro"/>
              </w:rPr>
            </w:pPr>
            <w:bookmarkStart w:id="0" w:name="_Hlk482808394"/>
            <w:bookmarkStart w:id="1" w:name="_GoBack"/>
            <w:r w:rsidRPr="003C1348">
              <w:rPr>
                <w:rFonts w:ascii="Minion Pro" w:eastAsia="Minion Pro" w:hAnsi="Minion Pro" w:cs="Minion Pro"/>
                <w:b/>
                <w:bCs/>
                <w:color w:val="231F20"/>
              </w:rPr>
              <w:t>Social Skill with steps listed:</w:t>
            </w: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5750C6">
            <w:pPr>
              <w:spacing w:after="0" w:line="240" w:lineRule="auto"/>
              <w:ind w:left="82" w:right="59" w:hanging="2"/>
              <w:jc w:val="center"/>
              <w:rPr>
                <w:rFonts w:ascii="Minion Pro" w:eastAsia="Minion Pro" w:hAnsi="Minion Pro" w:cs="Minion Pro"/>
              </w:rPr>
            </w:pPr>
            <w:r w:rsidRPr="003C1348">
              <w:rPr>
                <w:rFonts w:ascii="Minion Pro" w:eastAsia="Minion Pro" w:hAnsi="Minion Pro" w:cs="Minion Pro"/>
                <w:b/>
                <w:bCs/>
                <w:color w:val="231F20"/>
              </w:rPr>
              <w:t xml:space="preserve">NO IMPROVEMENT </w:t>
            </w:r>
            <w:r w:rsidRPr="003C1348">
              <w:rPr>
                <w:rFonts w:ascii="Minion Pro" w:eastAsia="Minion Pro" w:hAnsi="Minion Pro" w:cs="Minion Pro"/>
                <w:i/>
                <w:color w:val="231F20"/>
              </w:rPr>
              <w:t>(no change)</w:t>
            </w:r>
          </w:p>
        </w:tc>
        <w:tc>
          <w:tcPr>
            <w:tcW w:w="1868" w:type="dxa"/>
            <w:tcBorders>
              <w:top w:val="single" w:sz="4" w:space="0" w:color="231F20"/>
              <w:left w:val="single" w:sz="4" w:space="0" w:color="231F20"/>
              <w:bottom w:val="single" w:sz="4" w:space="0" w:color="231F20"/>
              <w:right w:val="single" w:sz="4" w:space="0" w:color="231F20"/>
            </w:tcBorders>
          </w:tcPr>
          <w:p w:rsidR="005750C6" w:rsidRDefault="005750C6" w:rsidP="005750C6">
            <w:pPr>
              <w:spacing w:after="0" w:line="240" w:lineRule="auto"/>
              <w:ind w:left="82" w:right="59"/>
              <w:jc w:val="center"/>
              <w:rPr>
                <w:rFonts w:ascii="Minion Pro" w:eastAsia="Minion Pro" w:hAnsi="Minion Pro" w:cs="Minion Pro"/>
                <w:b/>
                <w:bCs/>
                <w:color w:val="231F20"/>
              </w:rPr>
            </w:pPr>
            <w:r>
              <w:rPr>
                <w:rFonts w:ascii="Minion Pro" w:eastAsia="Minion Pro" w:hAnsi="Minion Pro" w:cs="Minion Pro"/>
                <w:b/>
                <w:bCs/>
                <w:color w:val="231F20"/>
              </w:rPr>
              <w:t>SOME IMPROVEMENT</w:t>
            </w:r>
          </w:p>
          <w:p w:rsidR="005750C6" w:rsidRPr="003C1348" w:rsidRDefault="005750C6" w:rsidP="005750C6">
            <w:pPr>
              <w:spacing w:after="0" w:line="240" w:lineRule="exact"/>
              <w:ind w:left="86" w:right="58"/>
              <w:jc w:val="center"/>
              <w:rPr>
                <w:rFonts w:ascii="Minion Pro" w:eastAsia="Minion Pro" w:hAnsi="Minion Pro" w:cs="Minion Pro"/>
              </w:rPr>
            </w:pPr>
            <w:r w:rsidRPr="003C1348">
              <w:rPr>
                <w:rFonts w:ascii="Minion Pro" w:eastAsia="Minion Pro" w:hAnsi="Minion Pro" w:cs="Minion Pro"/>
                <w:i/>
                <w:color w:val="231F20"/>
              </w:rPr>
              <w:t>(appropriate use</w:t>
            </w:r>
            <w:r>
              <w:rPr>
                <w:rFonts w:ascii="Minion Pro" w:eastAsia="Minion Pro" w:hAnsi="Minion Pro" w:cs="Minion Pro"/>
                <w:i/>
                <w:color w:val="231F20"/>
              </w:rPr>
              <w:t xml:space="preserve"> </w:t>
            </w:r>
            <w:r w:rsidRPr="003C1348">
              <w:rPr>
                <w:rFonts w:ascii="Minion Pro" w:eastAsia="Minion Pro" w:hAnsi="Minion Pro" w:cs="Minion Pro"/>
                <w:i/>
                <w:color w:val="231F20"/>
              </w:rPr>
              <w:t>of the skill 1-3 times but still uses competing problem behavior)</w:t>
            </w:r>
          </w:p>
        </w:tc>
        <w:tc>
          <w:tcPr>
            <w:tcW w:w="1868" w:type="dxa"/>
            <w:tcBorders>
              <w:top w:val="single" w:sz="4" w:space="0" w:color="231F20"/>
              <w:left w:val="single" w:sz="4" w:space="0" w:color="231F20"/>
              <w:bottom w:val="single" w:sz="4" w:space="0" w:color="231F20"/>
              <w:right w:val="single" w:sz="4" w:space="0" w:color="231F20"/>
            </w:tcBorders>
          </w:tcPr>
          <w:p w:rsidR="005750C6" w:rsidRDefault="005750C6" w:rsidP="005750C6">
            <w:pPr>
              <w:spacing w:after="0" w:line="240" w:lineRule="auto"/>
              <w:ind w:left="82" w:right="59" w:hanging="2"/>
              <w:jc w:val="center"/>
              <w:rPr>
                <w:rFonts w:ascii="Minion Pro" w:eastAsia="Minion Pro" w:hAnsi="Minion Pro" w:cs="Minion Pro"/>
                <w:b/>
                <w:bCs/>
                <w:color w:val="231F20"/>
              </w:rPr>
            </w:pPr>
            <w:r w:rsidRPr="003C1348">
              <w:rPr>
                <w:rFonts w:ascii="Minion Pro" w:eastAsia="Minion Pro" w:hAnsi="Minion Pro" w:cs="Minion Pro"/>
                <w:b/>
                <w:bCs/>
                <w:color w:val="231F20"/>
              </w:rPr>
              <w:t xml:space="preserve">GREAT IMPROVEMENT </w:t>
            </w:r>
          </w:p>
          <w:p w:rsidR="005750C6" w:rsidRPr="003C1348" w:rsidRDefault="005750C6" w:rsidP="005750C6">
            <w:pPr>
              <w:spacing w:after="0" w:line="240" w:lineRule="exact"/>
              <w:ind w:left="82" w:right="59" w:hanging="2"/>
              <w:jc w:val="center"/>
              <w:rPr>
                <w:rFonts w:ascii="Minion Pro" w:eastAsia="Minion Pro" w:hAnsi="Minion Pro" w:cs="Minion Pro"/>
              </w:rPr>
            </w:pPr>
            <w:r w:rsidRPr="003C1348">
              <w:rPr>
                <w:rFonts w:ascii="Minion Pro" w:eastAsia="Minion Pro" w:hAnsi="Minion Pro" w:cs="Minion Pro"/>
                <w:i/>
                <w:color w:val="231F20"/>
              </w:rPr>
              <w:t>(appropriate use</w:t>
            </w:r>
            <w:r>
              <w:rPr>
                <w:rFonts w:ascii="Minion Pro" w:eastAsia="Minion Pro" w:hAnsi="Minion Pro" w:cs="Minion Pro"/>
                <w:i/>
                <w:color w:val="231F20"/>
              </w:rPr>
              <w:t xml:space="preserve"> </w:t>
            </w:r>
            <w:r w:rsidRPr="003C1348">
              <w:rPr>
                <w:rFonts w:ascii="Minion Pro" w:eastAsia="Minion Pro" w:hAnsi="Minion Pro" w:cs="Minion Pro"/>
                <w:i/>
                <w:color w:val="231F20"/>
              </w:rPr>
              <w:t>of the skill 4-6 times with rare use of competing behavior)</w:t>
            </w:r>
          </w:p>
        </w:tc>
        <w:tc>
          <w:tcPr>
            <w:tcW w:w="1868" w:type="dxa"/>
            <w:tcBorders>
              <w:top w:val="single" w:sz="4" w:space="0" w:color="231F20"/>
              <w:left w:val="single" w:sz="4" w:space="0" w:color="231F20"/>
              <w:bottom w:val="single" w:sz="4" w:space="0" w:color="231F20"/>
              <w:right w:val="single" w:sz="4" w:space="0" w:color="231F20"/>
            </w:tcBorders>
          </w:tcPr>
          <w:p w:rsidR="005750C6" w:rsidRDefault="005750C6" w:rsidP="005750C6">
            <w:pPr>
              <w:spacing w:after="0" w:line="240" w:lineRule="auto"/>
              <w:ind w:left="206" w:right="186" w:firstLine="2"/>
              <w:jc w:val="center"/>
              <w:rPr>
                <w:rFonts w:ascii="Minion Pro" w:eastAsia="Minion Pro" w:hAnsi="Minion Pro" w:cs="Minion Pro"/>
                <w:b/>
                <w:bCs/>
                <w:color w:val="231F20"/>
              </w:rPr>
            </w:pPr>
            <w:r w:rsidRPr="003C1348">
              <w:rPr>
                <w:rFonts w:ascii="Minion Pro" w:eastAsia="Minion Pro" w:hAnsi="Minion Pro" w:cs="Minion Pro"/>
                <w:b/>
                <w:bCs/>
                <w:color w:val="231F20"/>
              </w:rPr>
              <w:t xml:space="preserve">COMPETENT </w:t>
            </w:r>
          </w:p>
          <w:p w:rsidR="005750C6" w:rsidRPr="003C1348" w:rsidRDefault="005750C6" w:rsidP="005750C6">
            <w:pPr>
              <w:spacing w:after="0" w:line="240" w:lineRule="exact"/>
              <w:ind w:left="206" w:right="186" w:firstLine="2"/>
              <w:jc w:val="center"/>
              <w:rPr>
                <w:rFonts w:ascii="Minion Pro" w:eastAsia="Minion Pro" w:hAnsi="Minion Pro" w:cs="Minion Pro"/>
              </w:rPr>
            </w:pPr>
            <w:r w:rsidRPr="003C1348">
              <w:rPr>
                <w:rFonts w:ascii="Minion Pro" w:eastAsia="Minion Pro" w:hAnsi="Minion Pro" w:cs="Minion Pro"/>
                <w:i/>
                <w:color w:val="231F20"/>
              </w:rPr>
              <w:t>(appropriate use of skill with 0</w:t>
            </w:r>
            <w:r>
              <w:rPr>
                <w:rFonts w:ascii="Minion Pro" w:eastAsia="Minion Pro" w:hAnsi="Minion Pro" w:cs="Minion Pro"/>
                <w:i/>
                <w:color w:val="231F20"/>
              </w:rPr>
              <w:t xml:space="preserve"> </w:t>
            </w:r>
            <w:r w:rsidRPr="003C1348">
              <w:rPr>
                <w:rFonts w:ascii="Minion Pro" w:eastAsia="Minion Pro" w:hAnsi="Minion Pro" w:cs="Minion Pro"/>
                <w:i/>
                <w:color w:val="231F20"/>
              </w:rPr>
              <w:t>use of competing behavior)</w:t>
            </w:r>
          </w:p>
        </w:tc>
      </w:tr>
      <w:tr w:rsidR="005750C6" w:rsidRPr="003C1348"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ind w:left="75" w:right="-20"/>
              <w:rPr>
                <w:rFonts w:ascii="Minion Pro" w:eastAsia="Minion Pro" w:hAnsi="Minion Pro" w:cs="Minion Pro"/>
              </w:rPr>
            </w:pPr>
            <w:r w:rsidRPr="003C1348">
              <w:rPr>
                <w:rFonts w:ascii="Minion Pro" w:eastAsia="Minion Pro" w:hAnsi="Minion Pro" w:cs="Minion Pro"/>
                <w:color w:val="231F20"/>
              </w:rPr>
              <w:t>Listening</w:t>
            </w: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r>
      <w:tr w:rsidR="005750C6" w:rsidRPr="003C1348"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ind w:left="75" w:right="576"/>
              <w:rPr>
                <w:rFonts w:ascii="Minion Pro" w:eastAsia="Minion Pro" w:hAnsi="Minion Pro" w:cs="Minion Pro"/>
              </w:rPr>
            </w:pPr>
            <w:r w:rsidRPr="003C1348">
              <w:rPr>
                <w:rFonts w:ascii="Minion Pro" w:eastAsia="Minion Pro" w:hAnsi="Minion Pro" w:cs="Minion Pro"/>
                <w:color w:val="231F20"/>
              </w:rPr>
              <w:t>Maintain eye contact</w:t>
            </w: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r>
      <w:tr w:rsidR="005750C6" w:rsidRPr="003C1348"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ind w:left="75" w:right="72"/>
              <w:rPr>
                <w:rFonts w:ascii="Minion Pro" w:eastAsia="Minion Pro" w:hAnsi="Minion Pro" w:cs="Minion Pro"/>
              </w:rPr>
            </w:pPr>
            <w:r w:rsidRPr="003C1348">
              <w:rPr>
                <w:rFonts w:ascii="Minion Pro" w:eastAsia="Minion Pro" w:hAnsi="Minion Pro" w:cs="Minion Pro"/>
                <w:color w:val="231F20"/>
              </w:rPr>
              <w:t>Let others do most of the talking</w:t>
            </w: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r>
      <w:tr w:rsidR="005750C6" w:rsidRPr="003C1348"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ind w:left="75" w:right="-20"/>
              <w:rPr>
                <w:rFonts w:ascii="Minion Pro" w:eastAsia="Minion Pro" w:hAnsi="Minion Pro" w:cs="Minion Pro"/>
              </w:rPr>
            </w:pPr>
            <w:r w:rsidRPr="003C1348">
              <w:rPr>
                <w:rFonts w:ascii="Minion Pro" w:eastAsia="Minion Pro" w:hAnsi="Minion Pro" w:cs="Minion Pro"/>
                <w:color w:val="231F20"/>
              </w:rPr>
              <w:t>Pay attention</w:t>
            </w: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r>
      <w:tr w:rsidR="005750C6" w:rsidRPr="003C1348"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ind w:left="75" w:right="554"/>
              <w:rPr>
                <w:rFonts w:ascii="Minion Pro" w:eastAsia="Minion Pro" w:hAnsi="Minion Pro" w:cs="Minion Pro"/>
              </w:rPr>
            </w:pPr>
            <w:r w:rsidRPr="003C1348">
              <w:rPr>
                <w:rFonts w:ascii="Minion Pro" w:eastAsia="Minion Pro" w:hAnsi="Minion Pro" w:cs="Minion Pro"/>
                <w:color w:val="231F20"/>
              </w:rPr>
              <w:t>Avoid interruptions</w:t>
            </w: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5750C6" w:rsidRPr="003C1348" w:rsidRDefault="005750C6" w:rsidP="006A7FFA">
            <w:pPr>
              <w:spacing w:after="0" w:line="240" w:lineRule="auto"/>
            </w:pPr>
          </w:p>
        </w:tc>
      </w:tr>
      <w:bookmarkEnd w:id="0"/>
      <w:bookmarkEnd w:id="1"/>
    </w:tbl>
    <w:p w:rsidR="00CA4B76" w:rsidRDefault="00CA4B76"/>
    <w:sectPr w:rsidR="00CA4B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DB" w:rsidRDefault="00BF30DB" w:rsidP="008220DA">
      <w:pPr>
        <w:spacing w:after="0" w:line="240" w:lineRule="auto"/>
      </w:pPr>
      <w:r>
        <w:separator/>
      </w:r>
    </w:p>
  </w:endnote>
  <w:endnote w:type="continuationSeparator" w:id="0">
    <w:p w:rsidR="00BF30DB" w:rsidRDefault="00BF30DB" w:rsidP="0082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DA" w:rsidRDefault="008220DA">
    <w:pPr>
      <w:pStyle w:val="Footer"/>
    </w:pPr>
    <w:r>
      <w:rPr>
        <w:noProof/>
      </w:rPr>
      <w:drawing>
        <wp:anchor distT="0" distB="0" distL="114300" distR="114300" simplePos="0" relativeHeight="251659264" behindDoc="0" locked="0" layoutInCell="1" allowOverlap="1" wp14:anchorId="3477BDDE" wp14:editId="70BBB8F3">
          <wp:simplePos x="0" y="0"/>
          <wp:positionH relativeFrom="column">
            <wp:posOffset>-906780</wp:posOffset>
          </wp:positionH>
          <wp:positionV relativeFrom="paragraph">
            <wp:posOffset>-289560</wp:posOffset>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er 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DB" w:rsidRDefault="00BF30DB" w:rsidP="008220DA">
      <w:pPr>
        <w:spacing w:after="0" w:line="240" w:lineRule="auto"/>
      </w:pPr>
      <w:r>
        <w:separator/>
      </w:r>
    </w:p>
  </w:footnote>
  <w:footnote w:type="continuationSeparator" w:id="0">
    <w:p w:rsidR="00BF30DB" w:rsidRDefault="00BF30DB" w:rsidP="00822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DA"/>
    <w:rsid w:val="005750C6"/>
    <w:rsid w:val="008220DA"/>
    <w:rsid w:val="00BF30DB"/>
    <w:rsid w:val="00CA4B76"/>
    <w:rsid w:val="00E3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5A64"/>
  <w15:chartTrackingRefBased/>
  <w15:docId w15:val="{8CF620EC-6EEA-4411-A42F-DBCB1977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20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DA"/>
  </w:style>
  <w:style w:type="paragraph" w:styleId="Footer">
    <w:name w:val="footer"/>
    <w:basedOn w:val="Normal"/>
    <w:link w:val="FooterChar"/>
    <w:uiPriority w:val="99"/>
    <w:unhideWhenUsed/>
    <w:rsid w:val="0082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2016-06-02T13:06:00Z</dcterms:created>
  <dcterms:modified xsi:type="dcterms:W3CDTF">2017-05-17T22:17:00Z</dcterms:modified>
</cp:coreProperties>
</file>