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7C" w:rsidRPr="00F6587C" w:rsidRDefault="00F6587C" w:rsidP="00F6587C">
      <w:pPr>
        <w:widowControl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6587C">
        <w:rPr>
          <w:rFonts w:ascii="Arial" w:eastAsia="Times New Roman" w:hAnsi="Arial" w:cs="Arial"/>
          <w:b/>
          <w:sz w:val="28"/>
          <w:szCs w:val="28"/>
        </w:rPr>
        <w:t>TEACHER NOMINATION FOR ASSISTANCE</w:t>
      </w:r>
    </w:p>
    <w:p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6587C" w:rsidRPr="00F6587C" w:rsidRDefault="00F6587C" w:rsidP="00F6587C">
      <w:pPr>
        <w:widowControl w:val="0"/>
        <w:spacing w:after="0" w:line="240" w:lineRule="auto"/>
        <w:rPr>
          <w:rFonts w:ascii="Minion Pro" w:eastAsia="Times New Roman" w:hAnsi="Minion Pro" w:cs="Minion Pro"/>
          <w:color w:val="231F20"/>
          <w:sz w:val="20"/>
          <w:szCs w:val="20"/>
        </w:rPr>
      </w:pP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>Student Name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 xml:space="preserve">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 xml:space="preserve"> Age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 xml:space="preserve">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 xml:space="preserve">  Grade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 xml:space="preserve">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ab/>
        <w:t xml:space="preserve">IEP </w:t>
      </w:r>
      <w:r w:rsidRPr="00F6587C">
        <w:rPr>
          <w:rFonts w:ascii="Wingdings" w:eastAsia="Times New Roman" w:hAnsi="Wingdings" w:cs="Wingdings"/>
          <w:color w:val="231F20"/>
          <w:sz w:val="20"/>
          <w:szCs w:val="20"/>
        </w:rPr>
        <w:t></w:t>
      </w:r>
      <w:r w:rsidRPr="00F6587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 xml:space="preserve">Yes   </w:t>
      </w:r>
      <w:r w:rsidRPr="00F6587C">
        <w:rPr>
          <w:rFonts w:ascii="Wingdings" w:eastAsia="Times New Roman" w:hAnsi="Wingdings" w:cs="Wingdings"/>
          <w:color w:val="231F20"/>
          <w:sz w:val="20"/>
          <w:szCs w:val="20"/>
        </w:rPr>
        <w:t></w:t>
      </w:r>
      <w:r w:rsidRPr="00F6587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>No</w:t>
      </w:r>
    </w:p>
    <w:p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6587C" w:rsidRPr="00F6587C" w:rsidRDefault="00F6587C" w:rsidP="00F6587C">
      <w:pPr>
        <w:widowControl w:val="0"/>
        <w:tabs>
          <w:tab w:val="left" w:pos="5840"/>
          <w:tab w:val="left" w:pos="9320"/>
        </w:tabs>
        <w:spacing w:after="0" w:line="240" w:lineRule="auto"/>
        <w:ind w:right="-20"/>
        <w:rPr>
          <w:rFonts w:ascii="Minion Pro" w:eastAsia="Times New Roman" w:hAnsi="Minion Pro" w:cs="Minion Pro"/>
          <w:sz w:val="20"/>
          <w:szCs w:val="20"/>
        </w:rPr>
      </w:pP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>Teacher Completing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 xml:space="preserve">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 xml:space="preserve">  Date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 xml:space="preserve">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</w:p>
    <w:p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6587C" w:rsidRPr="00F6587C" w:rsidRDefault="00F6587C" w:rsidP="00F6587C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  <w:b/>
          <w:bCs/>
          <w:color w:val="231F20"/>
        </w:rPr>
      </w:pPr>
      <w:r w:rsidRPr="00F6587C">
        <w:rPr>
          <w:rFonts w:ascii="Minion Pro" w:eastAsia="Times New Roman" w:hAnsi="Minion Pro" w:cs="Minion Pro"/>
          <w:b/>
          <w:bCs/>
          <w:color w:val="231F20"/>
        </w:rPr>
        <w:t>ACADEMIC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F6587C" w:rsidRPr="00F6587C" w:rsidTr="00F6587C">
        <w:trPr>
          <w:jc w:val="center"/>
        </w:trPr>
        <w:tc>
          <w:tcPr>
            <w:tcW w:w="3600" w:type="dxa"/>
          </w:tcPr>
          <w:p w:rsidR="00F6587C" w:rsidRPr="00F6587C" w:rsidRDefault="00F6587C" w:rsidP="00F6587C">
            <w:pPr>
              <w:tabs>
                <w:tab w:val="left" w:pos="2060"/>
              </w:tabs>
              <w:ind w:left="-18" w:right="674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Overall G.P.A.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 xml:space="preserve">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  <w:r w:rsidRPr="00F6587C">
              <w:rPr>
                <w:rFonts w:ascii="Minion Pro" w:hAnsi="Minion Pro" w:cs="Minion Pro"/>
                <w:color w:val="231F20"/>
              </w:rPr>
              <w:t xml:space="preserve"> Reading Grade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 xml:space="preserve">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  <w:t xml:space="preserve"> </w:t>
            </w:r>
          </w:p>
          <w:p w:rsidR="00F6587C" w:rsidRPr="00F6587C" w:rsidRDefault="00F6587C" w:rsidP="00F6587C">
            <w:pPr>
              <w:tabs>
                <w:tab w:val="left" w:pos="2860"/>
              </w:tabs>
              <w:ind w:left="-18" w:right="-73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Written Language Grade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 xml:space="preserve">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</w:p>
          <w:p w:rsidR="00F6587C" w:rsidRPr="00F6587C" w:rsidRDefault="00F6587C" w:rsidP="00F6587C">
            <w:pPr>
              <w:ind w:left="-18"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Math Grade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 xml:space="preserve">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5760" w:type="dxa"/>
          </w:tcPr>
          <w:p w:rsidR="00F6587C" w:rsidRPr="00F6587C" w:rsidRDefault="00F6587C" w:rsidP="00F6587C">
            <w:pPr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Do you believe that academic skills, including task completion, are impacting the problem behavior?</w:t>
            </w:r>
          </w:p>
          <w:p w:rsidR="00F6587C" w:rsidRPr="00F6587C" w:rsidRDefault="00F6587C" w:rsidP="00F6587C">
            <w:pPr>
              <w:rPr>
                <w:sz w:val="24"/>
                <w:szCs w:val="24"/>
              </w:rPr>
            </w:pPr>
          </w:p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  <w:sz w:val="20"/>
                <w:szCs w:val="20"/>
              </w:rPr>
            </w:pPr>
            <w:r w:rsidRPr="00F6587C"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 w:rsidRPr="00F6587C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</w:t>
            </w:r>
            <w:r w:rsidRPr="00F6587C">
              <w:rPr>
                <w:rFonts w:ascii="Minion Pro" w:hAnsi="Minion Pro" w:cs="Minion Pro"/>
                <w:color w:val="231F20"/>
                <w:sz w:val="20"/>
                <w:szCs w:val="20"/>
              </w:rPr>
              <w:t>Yes</w:t>
            </w:r>
          </w:p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  <w:sz w:val="20"/>
                <w:szCs w:val="20"/>
              </w:rPr>
            </w:pPr>
            <w:r w:rsidRPr="00F6587C"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 w:rsidRPr="00F6587C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</w:t>
            </w:r>
            <w:r w:rsidRPr="00F6587C">
              <w:rPr>
                <w:rFonts w:ascii="Minion Pro" w:hAnsi="Minion Pro" w:cs="Minion Pro"/>
                <w:color w:val="231F20"/>
                <w:sz w:val="20"/>
                <w:szCs w:val="20"/>
              </w:rPr>
              <w:t>No</w:t>
            </w:r>
          </w:p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 w:rsidRPr="00F6587C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</w:t>
            </w:r>
            <w:r w:rsidRPr="00F6587C">
              <w:rPr>
                <w:rFonts w:ascii="Minion Pro" w:hAnsi="Minion Pro" w:cs="Minion Pro"/>
                <w:color w:val="231F20"/>
                <w:sz w:val="20"/>
                <w:szCs w:val="20"/>
              </w:rPr>
              <w:t>Unsure</w:t>
            </w:r>
          </w:p>
        </w:tc>
      </w:tr>
    </w:tbl>
    <w:p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F6587C">
        <w:rPr>
          <w:rFonts w:ascii="Minion Pro" w:eastAsia="Times New Roman" w:hAnsi="Minion Pro" w:cs="Minion Pro"/>
          <w:b/>
          <w:bCs/>
          <w:color w:val="231F20"/>
        </w:rPr>
        <w:t>WHAT IS THE PROBLEM BEHAVIOR?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906"/>
      </w:tblGrid>
      <w:tr w:rsidR="00F6587C" w:rsidRPr="00F6587C" w:rsidTr="00F6587C">
        <w:tc>
          <w:tcPr>
            <w:tcW w:w="4454" w:type="dxa"/>
          </w:tcPr>
          <w:p w:rsidR="00F6587C" w:rsidRPr="00F6587C" w:rsidRDefault="00F6587C" w:rsidP="00F6587C">
            <w:pPr>
              <w:ind w:left="30" w:right="-20"/>
              <w:rPr>
                <w:rFonts w:ascii="Minion Pro" w:hAnsi="Minion Pro" w:cs="Minion Pro"/>
                <w:b/>
                <w:bCs/>
                <w:color w:val="231F20"/>
                <w:u w:val="single" w:color="231F20"/>
              </w:rPr>
            </w:pPr>
            <w:r w:rsidRPr="00F6587C">
              <w:rPr>
                <w:rFonts w:ascii="Minion Pro" w:hAnsi="Minion Pro" w:cs="Minion Pro"/>
                <w:b/>
                <w:bCs/>
                <w:color w:val="231F20"/>
                <w:u w:val="single" w:color="231F20"/>
              </w:rPr>
              <w:t>Internalizing Behaviors:</w:t>
            </w:r>
          </w:p>
          <w:p w:rsidR="00F6587C" w:rsidRPr="00F6587C" w:rsidRDefault="00F6587C" w:rsidP="00F6587C">
            <w:pPr>
              <w:ind w:left="30"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Exhibits sadness or depression</w:t>
            </w:r>
          </w:p>
          <w:p w:rsidR="00F6587C" w:rsidRPr="00F6587C" w:rsidRDefault="00F6587C" w:rsidP="00F6587C">
            <w:pPr>
              <w:ind w:left="30"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Sleeps a lot</w:t>
            </w:r>
          </w:p>
          <w:p w:rsidR="00F6587C" w:rsidRPr="00F6587C" w:rsidRDefault="00F6587C" w:rsidP="00F6587C">
            <w:pPr>
              <w:ind w:left="30"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Is teased or bullied by peers</w:t>
            </w:r>
          </w:p>
          <w:p w:rsidR="00F6587C" w:rsidRPr="00F6587C" w:rsidRDefault="00F6587C" w:rsidP="00F6587C">
            <w:pPr>
              <w:ind w:left="30"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Does not participate in games</w:t>
            </w:r>
          </w:p>
          <w:p w:rsidR="00F6587C" w:rsidRPr="00F6587C" w:rsidRDefault="00F6587C" w:rsidP="00F6587C">
            <w:pPr>
              <w:ind w:left="30"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Very shy or timid</w:t>
            </w:r>
          </w:p>
          <w:p w:rsidR="00F6587C" w:rsidRPr="00F6587C" w:rsidRDefault="00F6587C" w:rsidP="00F6587C">
            <w:pPr>
              <w:ind w:left="30"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Acts fearful</w:t>
            </w:r>
          </w:p>
          <w:p w:rsidR="00F6587C" w:rsidRPr="00F6587C" w:rsidRDefault="00F6587C" w:rsidP="00F6587C">
            <w:pPr>
              <w:ind w:left="30"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Does not stand up for self</w:t>
            </w:r>
          </w:p>
          <w:p w:rsidR="00F6587C" w:rsidRPr="00F6587C" w:rsidRDefault="00F6587C" w:rsidP="00F6587C">
            <w:pPr>
              <w:ind w:left="30"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Self-injury (cutting, head banging)</w:t>
            </w:r>
          </w:p>
          <w:p w:rsidR="00F6587C" w:rsidRPr="00F6587C" w:rsidRDefault="00F6587C" w:rsidP="00F6587C">
            <w:pPr>
              <w:ind w:left="30"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Withdrawn</w:t>
            </w:r>
          </w:p>
          <w:p w:rsidR="00F6587C" w:rsidRPr="00F6587C" w:rsidRDefault="00F6587C" w:rsidP="00F6587C">
            <w:pPr>
              <w:tabs>
                <w:tab w:val="left" w:pos="3720"/>
              </w:tabs>
              <w:ind w:left="30"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 xml:space="preserve">☐   Other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 xml:space="preserve">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4906" w:type="dxa"/>
          </w:tcPr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b/>
                <w:bCs/>
                <w:color w:val="231F20"/>
                <w:u w:val="single" w:color="231F20"/>
              </w:rPr>
              <w:t>Externalizing Behaviors:</w:t>
            </w:r>
          </w:p>
          <w:p w:rsidR="00F6587C" w:rsidRPr="00F6587C" w:rsidRDefault="00F6587C" w:rsidP="00F6587C"/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Out of seat/assigned area</w:t>
            </w:r>
          </w:p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Inappropriate Language</w:t>
            </w:r>
          </w:p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Fighting/physical aggression</w:t>
            </w:r>
          </w:p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Talking out of turn</w:t>
            </w:r>
          </w:p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Verbal defiance</w:t>
            </w:r>
          </w:p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Not following instructions</w:t>
            </w:r>
          </w:p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Technology violation</w:t>
            </w:r>
          </w:p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☐   Tardy</w:t>
            </w:r>
          </w:p>
          <w:p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 xml:space="preserve">☐   Other 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 xml:space="preserve">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</w:p>
        </w:tc>
      </w:tr>
    </w:tbl>
    <w:p w:rsid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6587C" w:rsidRPr="00F6587C" w:rsidRDefault="00F6587C" w:rsidP="00F6587C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F6587C">
        <w:rPr>
          <w:rFonts w:ascii="Minion Pro" w:eastAsia="Times New Roman" w:hAnsi="Minion Pro" w:cs="Minion Pro"/>
          <w:b/>
          <w:bCs/>
          <w:color w:val="231F20"/>
        </w:rPr>
        <w:t>STRATEGIES TRIED TO ADDRESS PROBLEM BEHAVIOR AND RESULTS</w:t>
      </w:r>
    </w:p>
    <w:tbl>
      <w:tblPr>
        <w:tblW w:w="934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350"/>
        <w:gridCol w:w="1350"/>
        <w:gridCol w:w="1350"/>
      </w:tblGrid>
      <w:tr w:rsidR="00F6587C" w:rsidRPr="00F6587C" w:rsidTr="00F6587C">
        <w:trPr>
          <w:trHeight w:hRule="exact" w:val="505"/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18" w:right="66"/>
              <w:jc w:val="center"/>
              <w:rPr>
                <w:rFonts w:ascii="Minion Pro SmBd" w:eastAsia="Times New Roman" w:hAnsi="Minion Pro SmBd" w:cs="Minion Pro SmBd"/>
                <w:sz w:val="20"/>
              </w:rPr>
            </w:pPr>
            <w:r w:rsidRPr="00F6587C">
              <w:rPr>
                <w:rFonts w:ascii="Minion Pro SmBd" w:eastAsia="Times New Roman" w:hAnsi="Minion Pro SmBd" w:cs="Minion Pro SmBd"/>
                <w:color w:val="231F20"/>
                <w:sz w:val="20"/>
              </w:rPr>
              <w:t>Successful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18" w:right="66"/>
              <w:jc w:val="center"/>
              <w:rPr>
                <w:rFonts w:ascii="Minion Pro SmBd" w:eastAsia="Times New Roman" w:hAnsi="Minion Pro SmBd" w:cs="Minion Pro SmBd"/>
                <w:sz w:val="20"/>
              </w:rPr>
            </w:pPr>
            <w:r w:rsidRPr="00F6587C">
              <w:rPr>
                <w:rFonts w:ascii="Minion Pro SmBd" w:eastAsia="Times New Roman" w:hAnsi="Minion Pro SmBd" w:cs="Minion Pro SmBd"/>
                <w:color w:val="231F20"/>
                <w:sz w:val="20"/>
              </w:rPr>
              <w:t>Somewhat Successful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18" w:right="66"/>
              <w:jc w:val="center"/>
              <w:rPr>
                <w:rFonts w:ascii="Minion Pro SmBd" w:eastAsia="Times New Roman" w:hAnsi="Minion Pro SmBd" w:cs="Minion Pro SmBd"/>
                <w:sz w:val="20"/>
              </w:rPr>
            </w:pPr>
            <w:r w:rsidRPr="00F6587C">
              <w:rPr>
                <w:rFonts w:ascii="Minion Pro SmBd" w:eastAsia="Times New Roman" w:hAnsi="Minion Pro SmBd" w:cs="Minion Pro SmBd"/>
                <w:color w:val="231F20"/>
                <w:sz w:val="20"/>
              </w:rPr>
              <w:t>Not Successful</w:t>
            </w:r>
          </w:p>
        </w:tc>
      </w:tr>
      <w:tr w:rsidR="00F6587C" w:rsidRPr="00F6587C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Tangible recognition for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bookmarkStart w:id="0" w:name="_GoBack"/>
        <w:bookmarkEnd w:id="0"/>
      </w:tr>
      <w:tr w:rsidR="00F6587C" w:rsidRPr="00F6587C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4:1 positive verbal feedback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Retaught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Multiple opportunities to practice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Self-monitoring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Modified assignments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Change of schedule for activities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Extra assistance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Parent/Guardian contact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Other (Specify):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8F1906" w:rsidRDefault="008F1906" w:rsidP="00F6587C">
      <w:pPr>
        <w:spacing w:after="0" w:line="240" w:lineRule="auto"/>
      </w:pPr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F6" w:rsidRDefault="00F363F6" w:rsidP="00F6587C">
      <w:pPr>
        <w:spacing w:after="0" w:line="240" w:lineRule="auto"/>
      </w:pPr>
      <w:r>
        <w:separator/>
      </w:r>
    </w:p>
  </w:endnote>
  <w:endnote w:type="continuationSeparator" w:id="0">
    <w:p w:rsidR="00F363F6" w:rsidRDefault="00F363F6" w:rsidP="00F6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7C" w:rsidRDefault="00C6165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7673B4" wp14:editId="3041973C">
              <wp:simplePos x="0" y="0"/>
              <wp:positionH relativeFrom="margin">
                <wp:posOffset>-929640</wp:posOffset>
              </wp:positionH>
              <wp:positionV relativeFrom="paragraph">
                <wp:posOffset>-297180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59" w:rsidRPr="00D4429D" w:rsidRDefault="00C61659" w:rsidP="00C6165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59" w:rsidRPr="00D4429D" w:rsidRDefault="00C61659" w:rsidP="00C6165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7673B4" id="Group 11" o:spid="_x0000_s1026" style="position:absolute;margin-left:-73.2pt;margin-top:-23.4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FVvRkkhBQAAiA8AAA4AAAAAAAAA&#10;AAAAAAAAPAIAAGRycy9lMm9Eb2MueG1sUEsBAi0AFAAGAAgAAAAhAFhgsxu6AAAAIgEAABkAAAAA&#10;AAAAAAAAAAAAiQcAAGRycy9fcmVscy9lMm9Eb2MueG1sLnJlbHNQSwECLQAUAAYACAAAACEAujFP&#10;FeIAAAAMAQAADwAAAAAAAAAAAAAAAAB6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C61659" w:rsidRPr="00D4429D" w:rsidRDefault="00C61659" w:rsidP="00C6165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C61659" w:rsidRPr="00D4429D" w:rsidRDefault="00C61659" w:rsidP="00C6165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F6" w:rsidRDefault="00F363F6" w:rsidP="00F6587C">
      <w:pPr>
        <w:spacing w:after="0" w:line="240" w:lineRule="auto"/>
      </w:pPr>
      <w:r>
        <w:separator/>
      </w:r>
    </w:p>
  </w:footnote>
  <w:footnote w:type="continuationSeparator" w:id="0">
    <w:p w:rsidR="00F363F6" w:rsidRDefault="00F363F6" w:rsidP="00F65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7C"/>
    <w:rsid w:val="008F1906"/>
    <w:rsid w:val="00B01B38"/>
    <w:rsid w:val="00C61659"/>
    <w:rsid w:val="00F363F6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D5A15-3C4F-46C1-AD33-DFD06BE1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7C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87C"/>
  </w:style>
  <w:style w:type="paragraph" w:styleId="Footer">
    <w:name w:val="footer"/>
    <w:basedOn w:val="Normal"/>
    <w:link w:val="FooterChar"/>
    <w:uiPriority w:val="99"/>
    <w:unhideWhenUsed/>
    <w:rsid w:val="00F65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2016-05-09T13:38:00Z</dcterms:created>
  <dcterms:modified xsi:type="dcterms:W3CDTF">2017-05-06T18:02:00Z</dcterms:modified>
</cp:coreProperties>
</file>